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87156" w14:textId="6C8DE59F" w:rsidR="006776FE" w:rsidRPr="00EC3B28" w:rsidRDefault="006776FE" w:rsidP="006776FE">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R4-24</w:t>
      </w:r>
      <w:r w:rsidR="004E5460">
        <w:rPr>
          <w:b/>
          <w:noProof/>
          <w:sz w:val="24"/>
        </w:rPr>
        <w:t>11870</w:t>
      </w:r>
      <w:r w:rsidRPr="00EC3B28">
        <w:rPr>
          <w:b/>
          <w:noProof/>
          <w:sz w:val="24"/>
        </w:rPr>
        <w:fldChar w:fldCharType="end"/>
      </w:r>
    </w:p>
    <w:p w14:paraId="5E10C92E" w14:textId="77777777" w:rsidR="006776FE" w:rsidRPr="0052514D" w:rsidRDefault="006776FE" w:rsidP="006776FE">
      <w:pPr>
        <w:pStyle w:val="a4"/>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Maastricht</w:t>
      </w:r>
      <w:r>
        <w:rPr>
          <w:rFonts w:ascii="Arial" w:eastAsia="SimSun" w:hAnsi="Arial" w:cs="Arial" w:hint="eastAsia"/>
          <w:b/>
          <w:sz w:val="24"/>
          <w:szCs w:val="24"/>
          <w:lang w:eastAsia="zh-CN"/>
        </w:rPr>
        <w:t>,</w:t>
      </w:r>
      <w:r>
        <w:rPr>
          <w:rFonts w:ascii="Arial" w:eastAsia="SimSun" w:hAnsi="Arial" w:cs="Arial"/>
          <w:b/>
          <w:sz w:val="24"/>
          <w:szCs w:val="24"/>
          <w:lang w:eastAsia="zh-CN"/>
        </w:rPr>
        <w:t xml:space="preserve"> </w:t>
      </w:r>
      <w:r w:rsidRPr="007761B3">
        <w:rPr>
          <w:rFonts w:ascii="Arial" w:eastAsia="SimSun" w:hAnsi="Arial" w:cs="Arial"/>
          <w:b/>
          <w:sz w:val="24"/>
          <w:szCs w:val="24"/>
          <w:lang w:eastAsia="zh-CN"/>
        </w:rPr>
        <w:t>Netherlands</w:t>
      </w:r>
      <w:r>
        <w:rPr>
          <w:rFonts w:ascii="Arial" w:eastAsia="SimSun" w:hAnsi="Arial" w:cs="Arial"/>
          <w:b/>
          <w:sz w:val="24"/>
          <w:szCs w:val="24"/>
          <w:lang w:eastAsia="zh-CN"/>
        </w:rPr>
        <w:t>, 19</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23</w:t>
      </w:r>
      <w:r>
        <w:rPr>
          <w:rFonts w:ascii="Arial" w:eastAsia="SimSun" w:hAnsi="Arial" w:cs="Arial"/>
          <w:b/>
          <w:sz w:val="24"/>
          <w:szCs w:val="24"/>
          <w:vertAlign w:val="superscript"/>
          <w:lang w:eastAsia="zh-CN"/>
        </w:rPr>
        <w:t>rd</w:t>
      </w:r>
      <w:r>
        <w:rPr>
          <w:rFonts w:ascii="Arial" w:eastAsia="SimSun" w:hAnsi="Arial" w:cs="Arial"/>
          <w:b/>
          <w:sz w:val="24"/>
          <w:szCs w:val="24"/>
          <w:lang w:eastAsia="zh-CN"/>
        </w:rPr>
        <w:t xml:space="preserve"> August</w:t>
      </w:r>
      <w:r w:rsidRPr="0052514D">
        <w:rPr>
          <w:rFonts w:ascii="Arial" w:eastAsia="SimSun" w:hAnsi="Arial" w:cs="Arial"/>
          <w:b/>
          <w:sz w:val="24"/>
          <w:szCs w:val="24"/>
          <w:lang w:eastAsia="zh-CN"/>
        </w:rPr>
        <w:t>, 2024</w:t>
      </w:r>
    </w:p>
    <w:p w14:paraId="1DCA2A04" w14:textId="77777777" w:rsidR="00D511F6" w:rsidRPr="006776FE"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8655C80" w:rsidR="00A145EE" w:rsidRPr="00D24778" w:rsidRDefault="00D511F6" w:rsidP="00D24778">
      <w:pPr>
        <w:spacing w:after="120"/>
        <w:ind w:left="1985" w:hanging="1985"/>
        <w:rPr>
          <w:rFonts w:ascii="Arial" w:hAnsi="Arial" w:cs="Arial"/>
          <w:b/>
          <w:lang w:val="en-US"/>
        </w:rPr>
      </w:pPr>
      <w:r w:rsidRPr="00210542">
        <w:rPr>
          <w:rFonts w:ascii="Arial" w:hAnsi="Arial" w:cs="Arial"/>
          <w:b/>
          <w:lang w:val="en-US"/>
        </w:rPr>
        <w:t>Title:</w:t>
      </w:r>
      <w:r w:rsidRPr="00210542">
        <w:rPr>
          <w:rFonts w:ascii="Arial" w:hAnsi="Arial" w:cs="Arial"/>
          <w:lang w:val="en-US"/>
        </w:rPr>
        <w:tab/>
      </w:r>
      <w:r w:rsidR="00616E89" w:rsidRPr="00616E89">
        <w:rPr>
          <w:rFonts w:ascii="Arial" w:hAnsi="Arial" w:cs="Arial"/>
          <w:b/>
          <w:lang w:val="en-US"/>
        </w:rPr>
        <w:t>HPUE for increasing high power limit</w:t>
      </w:r>
    </w:p>
    <w:p w14:paraId="5E7F0AD8" w14:textId="2271210E"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6776FE">
        <w:rPr>
          <w:rFonts w:ascii="Arial" w:hAnsi="Arial" w:cs="Arial"/>
          <w:b/>
          <w:lang w:val="en-US"/>
        </w:rPr>
        <w:t>8.1.1.1</w:t>
      </w:r>
      <w:r w:rsidR="00616E89">
        <w:rPr>
          <w:rFonts w:ascii="Arial" w:hAnsi="Arial" w:cs="Arial"/>
          <w:b/>
          <w:lang w:val="en-US"/>
        </w:rPr>
        <w:t>.3</w:t>
      </w:r>
    </w:p>
    <w:p w14:paraId="4ACFF5CE" w14:textId="0FADA0BE"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CA3DA9">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0" w:name="_Ref124589705"/>
      <w:bookmarkStart w:id="1" w:name="_Ref129681862"/>
      <w:r w:rsidRPr="00210542">
        <w:rPr>
          <w:lang w:val="en-US"/>
        </w:rPr>
        <w:t>Introduction</w:t>
      </w:r>
      <w:bookmarkEnd w:id="0"/>
      <w:bookmarkEnd w:id="1"/>
    </w:p>
    <w:p w14:paraId="2ED0129E" w14:textId="0B14CBA9"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D24778">
        <w:rPr>
          <w:lang w:val="en-US" w:eastAsia="ko-KR"/>
        </w:rPr>
        <w:t xml:space="preserve">HPUE for </w:t>
      </w:r>
      <w:r w:rsidR="00616E89">
        <w:rPr>
          <w:lang w:val="en-US" w:eastAsia="ko-KR"/>
        </w:rPr>
        <w:t>increasing high power limit</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2" w:name="_Ref124589665"/>
      <w:bookmarkStart w:id="3" w:name="_Ref71620620"/>
      <w:bookmarkStart w:id="4"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41CBBC16" w14:textId="526BF766" w:rsidR="004112C8" w:rsidRDefault="004112C8" w:rsidP="004112C8">
      <w:pPr>
        <w:rPr>
          <w:lang w:eastAsia="ko-KR"/>
        </w:rPr>
      </w:pPr>
      <w:r>
        <w:rPr>
          <w:lang w:eastAsia="ko-KR"/>
        </w:rPr>
        <w:t xml:space="preserve">In last RAN4 meeting, the following WF was </w:t>
      </w:r>
      <w:r w:rsidR="004C032C">
        <w:rPr>
          <w:lang w:eastAsia="ko-KR"/>
        </w:rPr>
        <w:t>approved</w:t>
      </w:r>
      <w:r>
        <w:rPr>
          <w:lang w:eastAsia="ko-KR"/>
        </w:rPr>
        <w:t xml:space="preserve"> [1]. </w:t>
      </w:r>
      <w:r>
        <w:rPr>
          <w:rFonts w:hint="eastAsia"/>
          <w:lang w:eastAsia="ko-KR"/>
        </w:rPr>
        <w:t xml:space="preserve">This paper </w:t>
      </w:r>
      <w:r>
        <w:rPr>
          <w:lang w:eastAsia="ko-KR"/>
        </w:rPr>
        <w:t>discusses the requirement of HPUE for increasing high power limit.</w:t>
      </w:r>
    </w:p>
    <w:p w14:paraId="415B79BE" w14:textId="1BDC7C02" w:rsidR="0082659C" w:rsidRDefault="0082659C" w:rsidP="00D24778">
      <w:pPr>
        <w:rPr>
          <w:lang w:eastAsia="ko-KR"/>
        </w:rPr>
      </w:pPr>
    </w:p>
    <w:tbl>
      <w:tblPr>
        <w:tblStyle w:val="a9"/>
        <w:tblW w:w="0" w:type="auto"/>
        <w:tblLook w:val="04A0" w:firstRow="1" w:lastRow="0" w:firstColumn="1" w:lastColumn="0" w:noHBand="0" w:noVBand="1"/>
      </w:tblPr>
      <w:tblGrid>
        <w:gridCol w:w="9855"/>
      </w:tblGrid>
      <w:tr w:rsidR="00B8378E" w14:paraId="11E90BDF" w14:textId="77777777" w:rsidTr="00B8378E">
        <w:tc>
          <w:tcPr>
            <w:tcW w:w="9855" w:type="dxa"/>
          </w:tcPr>
          <w:p w14:paraId="10411970" w14:textId="59C4EB3D" w:rsidR="006776FE" w:rsidRPr="006776FE" w:rsidRDefault="006776FE" w:rsidP="006776FE">
            <w:pPr>
              <w:pStyle w:val="2"/>
              <w:numPr>
                <w:ilvl w:val="0"/>
                <w:numId w:val="0"/>
              </w:numPr>
              <w:ind w:left="576" w:hanging="576"/>
              <w:rPr>
                <w:rFonts w:ascii="Times New Roman" w:hAnsi="Times New Roman"/>
                <w:sz w:val="20"/>
              </w:rPr>
            </w:pPr>
            <w:r>
              <w:rPr>
                <w:rFonts w:ascii="Times New Roman" w:hAnsi="Times New Roman"/>
                <w:sz w:val="20"/>
              </w:rPr>
              <w:t>4</w:t>
            </w:r>
            <w:r w:rsidRPr="006776FE">
              <w:rPr>
                <w:rFonts w:ascii="Times New Roman" w:hAnsi="Times New Roman"/>
                <w:sz w:val="20"/>
              </w:rPr>
              <w:t>.1 The methodology</w:t>
            </w:r>
          </w:p>
          <w:p w14:paraId="2C799895" w14:textId="77777777" w:rsidR="006776FE" w:rsidRPr="00706862" w:rsidRDefault="006776FE" w:rsidP="006776FE">
            <w:pPr>
              <w:spacing w:after="120"/>
              <w:rPr>
                <w:rFonts w:eastAsiaTheme="minorEastAsia"/>
                <w:lang w:val="en-US"/>
              </w:rPr>
            </w:pPr>
            <w:r w:rsidRPr="00706862">
              <w:rPr>
                <w:b/>
                <w:highlight w:val="green"/>
                <w:lang w:eastAsia="zh-CN"/>
              </w:rPr>
              <w:t xml:space="preserve">Online agreement: </w:t>
            </w:r>
            <w:bookmarkStart w:id="5" w:name="_Hlk167285486"/>
            <w:r w:rsidRPr="00706862">
              <w:rPr>
                <w:rFonts w:eastAsiaTheme="minorEastAsia"/>
                <w:highlight w:val="green"/>
                <w:lang w:val="en-US"/>
              </w:rPr>
              <w:t>Use the higherPowerLimit-R17 and higherPowerLimtMRDC-R17 capability</w:t>
            </w:r>
            <w:bookmarkEnd w:id="5"/>
            <w:r w:rsidRPr="00706862">
              <w:rPr>
                <w:rFonts w:eastAsiaTheme="minorEastAsia"/>
                <w:highlight w:val="green"/>
                <w:lang w:val="en-US"/>
              </w:rPr>
              <w:t xml:space="preserve"> as the starting point.</w:t>
            </w:r>
            <w:r w:rsidRPr="00706862">
              <w:rPr>
                <w:rFonts w:eastAsiaTheme="minorEastAsia"/>
                <w:lang w:val="en-US"/>
              </w:rPr>
              <w:t xml:space="preserve"> </w:t>
            </w:r>
          </w:p>
          <w:p w14:paraId="47047C07" w14:textId="77777777" w:rsidR="006776FE" w:rsidRDefault="006776FE" w:rsidP="006776FE">
            <w:pPr>
              <w:rPr>
                <w:rFonts w:eastAsiaTheme="minorEastAsia"/>
                <w:b/>
                <w:lang w:eastAsia="zh-CN"/>
              </w:rPr>
            </w:pPr>
          </w:p>
          <w:p w14:paraId="1216E57F" w14:textId="77777777" w:rsidR="006776FE" w:rsidRPr="006776FE" w:rsidRDefault="006776FE" w:rsidP="006776FE">
            <w:pPr>
              <w:pStyle w:val="2"/>
              <w:numPr>
                <w:ilvl w:val="0"/>
                <w:numId w:val="0"/>
              </w:numPr>
              <w:ind w:left="576" w:hanging="576"/>
              <w:rPr>
                <w:rFonts w:ascii="Times New Roman" w:hAnsi="Times New Roman"/>
                <w:sz w:val="20"/>
              </w:rPr>
            </w:pPr>
            <w:r w:rsidRPr="006776FE">
              <w:rPr>
                <w:rFonts w:ascii="Times New Roman" w:hAnsi="Times New Roman"/>
                <w:sz w:val="20"/>
              </w:rPr>
              <w:t>4.2 Whether increasing power limit applicability requires ΔP</w:t>
            </w:r>
            <w:r w:rsidRPr="006776FE">
              <w:rPr>
                <w:rFonts w:ascii="Times New Roman" w:hAnsi="Times New Roman"/>
                <w:sz w:val="20"/>
                <w:vertAlign w:val="subscript"/>
              </w:rPr>
              <w:t>PowerClass,CA</w:t>
            </w:r>
            <w:r w:rsidRPr="006776FE">
              <w:rPr>
                <w:rFonts w:ascii="Times New Roman" w:hAnsi="Times New Roman"/>
                <w:sz w:val="20"/>
              </w:rPr>
              <w:t xml:space="preserve"> /ΔP</w:t>
            </w:r>
            <w:r w:rsidRPr="006776FE">
              <w:rPr>
                <w:rFonts w:ascii="Times New Roman" w:hAnsi="Times New Roman"/>
                <w:sz w:val="20"/>
                <w:vertAlign w:val="subscript"/>
              </w:rPr>
              <w:t>PowerClass,EN-DC</w:t>
            </w:r>
            <w:r w:rsidRPr="006776FE">
              <w:rPr>
                <w:rFonts w:ascii="Times New Roman" w:hAnsi="Times New Roman"/>
                <w:sz w:val="20"/>
              </w:rPr>
              <w:t xml:space="preserve"> =0</w:t>
            </w:r>
          </w:p>
          <w:p w14:paraId="136F0185" w14:textId="77777777" w:rsidR="006776FE" w:rsidRPr="00D51D84" w:rsidRDefault="006776FE" w:rsidP="006776FE">
            <w:pPr>
              <w:rPr>
                <w:b/>
                <w:lang w:eastAsia="zh-CN"/>
              </w:rPr>
            </w:pPr>
            <w:r w:rsidRPr="006776FE">
              <w:rPr>
                <w:b/>
                <w:highlight w:val="green"/>
                <w:lang w:eastAsia="zh-CN"/>
              </w:rPr>
              <w:t xml:space="preserve">Adhoc agreement: </w:t>
            </w:r>
            <w:r w:rsidRPr="006776FE">
              <w:rPr>
                <w:rFonts w:eastAsia="MS Mincho"/>
                <w:highlight w:val="green"/>
                <w:lang w:eastAsia="zh-CN"/>
              </w:rPr>
              <w:t>The high-power limit feature (</w:t>
            </w:r>
            <w:bookmarkStart w:id="6" w:name="_Hlk167285399"/>
            <w:r w:rsidRPr="006776FE">
              <w:rPr>
                <w:rFonts w:eastAsiaTheme="minorEastAsia"/>
                <w:highlight w:val="green"/>
                <w:lang w:val="en-US"/>
              </w:rPr>
              <w:t>higherPowerLimit-R17/higherPowerLimtMRDC-R17</w:t>
            </w:r>
            <w:bookmarkEnd w:id="6"/>
            <w:r w:rsidRPr="006776FE">
              <w:rPr>
                <w:rFonts w:eastAsia="MS Mincho"/>
                <w:highlight w:val="green"/>
                <w:lang w:eastAsia="zh-CN"/>
              </w:rPr>
              <w:t xml:space="preserve">) only applies with </w:t>
            </w:r>
            <w:r w:rsidRPr="006776FE">
              <w:rPr>
                <w:rFonts w:eastAsia="MS Mincho"/>
                <w:highlight w:val="green"/>
              </w:rPr>
              <w:t>ΔP</w:t>
            </w:r>
            <w:r w:rsidRPr="006776FE">
              <w:rPr>
                <w:rFonts w:eastAsia="MS Mincho"/>
                <w:highlight w:val="green"/>
                <w:vertAlign w:val="subscript"/>
              </w:rPr>
              <w:t>PowerClass,CA</w:t>
            </w:r>
            <w:r w:rsidRPr="006776FE">
              <w:rPr>
                <w:rFonts w:eastAsia="MS Mincho"/>
                <w:highlight w:val="green"/>
              </w:rPr>
              <w:t xml:space="preserve"> /ΔP</w:t>
            </w:r>
            <w:r w:rsidRPr="006776FE">
              <w:rPr>
                <w:rFonts w:eastAsia="MS Mincho"/>
                <w:highlight w:val="green"/>
                <w:vertAlign w:val="subscript"/>
              </w:rPr>
              <w:t>PowerClass,EN-DC</w:t>
            </w:r>
            <w:r w:rsidRPr="006776FE">
              <w:rPr>
                <w:rFonts w:eastAsia="MS Mincho"/>
                <w:highlight w:val="green"/>
              </w:rPr>
              <w:t xml:space="preserve"> = 0 dB</w:t>
            </w:r>
            <w:r w:rsidRPr="006776FE">
              <w:rPr>
                <w:rFonts w:eastAsia="MS Mincho"/>
                <w:highlight w:val="green"/>
                <w:lang w:eastAsia="zh-CN"/>
              </w:rPr>
              <w:t>, which is aligned with the Rel-17 agreement</w:t>
            </w:r>
          </w:p>
          <w:p w14:paraId="6EA65EB3" w14:textId="77777777" w:rsidR="006776FE" w:rsidRDefault="006776FE" w:rsidP="00B8378E">
            <w:pPr>
              <w:pStyle w:val="2"/>
              <w:numPr>
                <w:ilvl w:val="0"/>
                <w:numId w:val="0"/>
              </w:numPr>
              <w:ind w:left="576" w:hanging="576"/>
              <w:rPr>
                <w:rFonts w:ascii="Times New Roman" w:hAnsi="Times New Roman"/>
                <w:sz w:val="20"/>
              </w:rPr>
            </w:pPr>
          </w:p>
          <w:p w14:paraId="684653C5" w14:textId="351C3E41" w:rsidR="00B8378E" w:rsidRPr="00B8378E" w:rsidRDefault="00B8378E" w:rsidP="00B8378E">
            <w:pPr>
              <w:pStyle w:val="2"/>
              <w:numPr>
                <w:ilvl w:val="0"/>
                <w:numId w:val="0"/>
              </w:numPr>
              <w:ind w:left="576" w:hanging="576"/>
              <w:rPr>
                <w:rFonts w:ascii="Times New Roman" w:hAnsi="Times New Roman"/>
                <w:sz w:val="20"/>
                <w:lang w:eastAsia="zh-CN"/>
              </w:rPr>
            </w:pPr>
            <w:r>
              <w:rPr>
                <w:rFonts w:ascii="Times New Roman" w:hAnsi="Times New Roman"/>
                <w:sz w:val="20"/>
              </w:rPr>
              <w:t>4</w:t>
            </w:r>
            <w:r w:rsidRPr="00B8378E">
              <w:rPr>
                <w:rFonts w:ascii="Times New Roman" w:hAnsi="Times New Roman"/>
                <w:sz w:val="20"/>
              </w:rPr>
              <w:t>.</w:t>
            </w:r>
            <w:r w:rsidR="006776FE">
              <w:rPr>
                <w:rFonts w:ascii="Times New Roman" w:hAnsi="Times New Roman"/>
                <w:sz w:val="20"/>
              </w:rPr>
              <w:t>3</w:t>
            </w:r>
            <w:r w:rsidRPr="00B8378E">
              <w:rPr>
                <w:rFonts w:ascii="Times New Roman" w:hAnsi="Times New Roman"/>
                <w:sz w:val="20"/>
              </w:rPr>
              <w:t xml:space="preserve"> Scenarios to be considered in Rel-19</w:t>
            </w:r>
          </w:p>
          <w:p w14:paraId="6D9242FA" w14:textId="77777777" w:rsidR="006776FE" w:rsidRDefault="00B8378E" w:rsidP="00B8378E">
            <w:pPr>
              <w:rPr>
                <w:b/>
                <w:lang w:eastAsia="zh-CN"/>
              </w:rPr>
            </w:pPr>
            <w:r w:rsidRPr="00B8378E">
              <w:rPr>
                <w:b/>
                <w:lang w:eastAsia="zh-CN"/>
              </w:rPr>
              <w:t xml:space="preserve">Way forward: </w:t>
            </w:r>
            <w:r w:rsidR="006776FE" w:rsidRPr="006776FE">
              <w:rPr>
                <w:lang w:eastAsia="zh-CN"/>
              </w:rPr>
              <w:t>FFS</w:t>
            </w:r>
          </w:p>
          <w:p w14:paraId="360519E6" w14:textId="77777777" w:rsidR="006776FE" w:rsidRDefault="006776FE" w:rsidP="00B8378E">
            <w:pPr>
              <w:rPr>
                <w:b/>
                <w:lang w:eastAsia="zh-CN"/>
              </w:rPr>
            </w:pPr>
          </w:p>
          <w:p w14:paraId="501D318B" w14:textId="77777777" w:rsidR="006776FE" w:rsidRPr="006776FE" w:rsidRDefault="006776FE" w:rsidP="006776FE">
            <w:pPr>
              <w:pStyle w:val="2"/>
              <w:numPr>
                <w:ilvl w:val="0"/>
                <w:numId w:val="0"/>
              </w:numPr>
              <w:ind w:left="576" w:hanging="576"/>
              <w:rPr>
                <w:rFonts w:ascii="Times New Roman" w:hAnsi="Times New Roman"/>
                <w:sz w:val="20"/>
              </w:rPr>
            </w:pPr>
            <w:r w:rsidRPr="006776FE">
              <w:rPr>
                <w:rFonts w:ascii="Times New Roman" w:hAnsi="Times New Roman"/>
                <w:sz w:val="20"/>
              </w:rPr>
              <w:t>4.4 MSD and SAR compliance</w:t>
            </w:r>
          </w:p>
          <w:p w14:paraId="0B0279B1" w14:textId="77777777" w:rsidR="006776FE" w:rsidRPr="00533C97" w:rsidRDefault="006776FE" w:rsidP="006776FE">
            <w:pPr>
              <w:rPr>
                <w:rFonts w:eastAsiaTheme="minorEastAsia"/>
                <w:b/>
                <w:lang w:eastAsia="zh-CN"/>
              </w:rPr>
            </w:pPr>
            <w:r>
              <w:rPr>
                <w:b/>
                <w:lang w:eastAsia="zh-CN"/>
              </w:rPr>
              <w:t xml:space="preserve">Way forward: </w:t>
            </w:r>
          </w:p>
          <w:p w14:paraId="790326C2" w14:textId="77777777" w:rsidR="006776FE" w:rsidRPr="00BE0C56" w:rsidRDefault="006776FE" w:rsidP="006776FE">
            <w:pPr>
              <w:numPr>
                <w:ilvl w:val="1"/>
                <w:numId w:val="24"/>
              </w:numPr>
              <w:spacing w:after="120"/>
              <w:ind w:leftChars="84" w:left="525" w:hanging="357"/>
              <w:rPr>
                <w:rFonts w:eastAsia="MS Mincho"/>
                <w:szCs w:val="24"/>
                <w:lang w:eastAsia="zh-CN"/>
              </w:rPr>
            </w:pPr>
            <w:r>
              <w:rPr>
                <w:rFonts w:eastAsia="SimSun"/>
                <w:szCs w:val="24"/>
                <w:lang w:eastAsia="zh-CN"/>
              </w:rPr>
              <w:t>If</w:t>
            </w:r>
            <w:r w:rsidRPr="00B571B4">
              <w:rPr>
                <w:rFonts w:eastAsia="SimSun"/>
                <w:szCs w:val="24"/>
                <w:lang w:eastAsia="zh-CN"/>
              </w:rPr>
              <w:t xml:space="preserve"> higherPowerLimit-R17</w:t>
            </w:r>
            <w:r>
              <w:rPr>
                <w:rFonts w:eastAsia="SimSun"/>
                <w:szCs w:val="24"/>
                <w:lang w:eastAsia="zh-CN"/>
              </w:rPr>
              <w:t>/</w:t>
            </w:r>
            <w:r w:rsidRPr="00B571B4">
              <w:rPr>
                <w:rFonts w:eastAsia="SimSun"/>
                <w:szCs w:val="24"/>
                <w:lang w:eastAsia="zh-CN"/>
              </w:rPr>
              <w:t>higherPowerLimtMRDC-R17 capability</w:t>
            </w:r>
            <w:r>
              <w:rPr>
                <w:rFonts w:eastAsia="SimSun"/>
                <w:szCs w:val="24"/>
                <w:lang w:eastAsia="zh-CN"/>
              </w:rPr>
              <w:t xml:space="preserve"> is adopted for increasing UE transmission power, then taking same </w:t>
            </w:r>
            <w:r w:rsidRPr="00BE0C56">
              <w:rPr>
                <w:rFonts w:eastAsia="MS Mincho"/>
                <w:szCs w:val="24"/>
                <w:lang w:eastAsia="zh-CN"/>
              </w:rPr>
              <w:t xml:space="preserve">methodology </w:t>
            </w:r>
            <w:r>
              <w:rPr>
                <w:rFonts w:eastAsia="MS Mincho"/>
                <w:szCs w:val="24"/>
                <w:lang w:eastAsia="zh-CN"/>
              </w:rPr>
              <w:t>as for</w:t>
            </w:r>
            <w:r w:rsidRPr="00BE0C56">
              <w:rPr>
                <w:rFonts w:eastAsia="MS Mincho"/>
                <w:szCs w:val="24"/>
                <w:lang w:eastAsia="zh-CN"/>
              </w:rPr>
              <w:t xml:space="preserve"> </w:t>
            </w:r>
            <w:r w:rsidRPr="00B571B4">
              <w:rPr>
                <w:rFonts w:eastAsia="SimSun"/>
                <w:szCs w:val="24"/>
                <w:lang w:eastAsia="zh-CN"/>
              </w:rPr>
              <w:t>higherPowerLimit-R17</w:t>
            </w:r>
            <w:r>
              <w:rPr>
                <w:rFonts w:eastAsia="SimSun"/>
                <w:szCs w:val="24"/>
                <w:lang w:eastAsia="zh-CN"/>
              </w:rPr>
              <w:t xml:space="preserve">/ </w:t>
            </w:r>
            <w:r w:rsidRPr="00B571B4">
              <w:rPr>
                <w:rFonts w:eastAsia="SimSun"/>
                <w:szCs w:val="24"/>
                <w:lang w:eastAsia="zh-CN"/>
              </w:rPr>
              <w:t>higherPowerLimtMRDC-R17</w:t>
            </w:r>
            <w:r>
              <w:rPr>
                <w:rFonts w:eastAsia="SimSun"/>
                <w:szCs w:val="24"/>
                <w:lang w:eastAsia="zh-CN"/>
              </w:rPr>
              <w:t xml:space="preserve"> </w:t>
            </w:r>
            <w:r>
              <w:rPr>
                <w:rFonts w:eastAsia="MS Mincho"/>
                <w:szCs w:val="24"/>
                <w:lang w:eastAsia="zh-CN"/>
              </w:rPr>
              <w:t>f</w:t>
            </w:r>
            <w:r w:rsidRPr="00BE0C56">
              <w:rPr>
                <w:rFonts w:eastAsia="MS Mincho"/>
                <w:szCs w:val="24"/>
                <w:lang w:eastAsia="zh-CN"/>
              </w:rPr>
              <w:t>or SAR compliance and MSD</w:t>
            </w:r>
            <w:r>
              <w:rPr>
                <w:rFonts w:eastAsia="SimSun"/>
                <w:szCs w:val="24"/>
                <w:lang w:eastAsia="zh-CN"/>
              </w:rPr>
              <w:t>. More specific,</w:t>
            </w:r>
          </w:p>
          <w:p w14:paraId="08F2C7CE" w14:textId="77777777" w:rsidR="006776FE" w:rsidRPr="006776FE" w:rsidRDefault="006776FE" w:rsidP="006776FE">
            <w:pPr>
              <w:pStyle w:val="af1"/>
              <w:numPr>
                <w:ilvl w:val="0"/>
                <w:numId w:val="32"/>
              </w:numPr>
              <w:spacing w:afterLines="50" w:after="120"/>
              <w:ind w:leftChars="0"/>
              <w:rPr>
                <w:rFonts w:ascii="Times New Roman" w:eastAsia="Arial" w:hAnsi="Times New Roman"/>
                <w:lang w:eastAsia="zh-CN"/>
              </w:rPr>
            </w:pPr>
            <w:r w:rsidRPr="006776FE">
              <w:rPr>
                <w:rFonts w:ascii="Times New Roman" w:eastAsia="Arial" w:hAnsi="Times New Roman"/>
                <w:lang w:eastAsia="zh-CN"/>
              </w:rPr>
              <w:t>For a given band combination, no additional MSD requirements are specified in addition to the MSD requirements of its legacy power class(es)</w:t>
            </w:r>
          </w:p>
          <w:p w14:paraId="64E7EFE4" w14:textId="77777777" w:rsidR="006776FE" w:rsidRPr="006776FE" w:rsidRDefault="006776FE" w:rsidP="006776FE">
            <w:pPr>
              <w:pStyle w:val="af1"/>
              <w:numPr>
                <w:ilvl w:val="0"/>
                <w:numId w:val="32"/>
              </w:numPr>
              <w:spacing w:afterLines="50" w:after="120"/>
              <w:ind w:leftChars="0"/>
              <w:rPr>
                <w:rFonts w:ascii="Times New Roman" w:eastAsia="Arial" w:hAnsi="Times New Roman"/>
                <w:lang w:eastAsia="zh-CN"/>
              </w:rPr>
            </w:pPr>
            <w:r w:rsidRPr="006776FE">
              <w:rPr>
                <w:rFonts w:ascii="Times New Roman" w:eastAsia="Arial" w:hAnsi="Times New Roman"/>
                <w:lang w:eastAsia="zh-CN"/>
              </w:rPr>
              <w:t>No new duty-cycle solution/mechanism for SAR compliance is considered</w:t>
            </w:r>
          </w:p>
          <w:p w14:paraId="30EAF7AA" w14:textId="77777777" w:rsidR="006776FE" w:rsidRPr="006776FE" w:rsidRDefault="006776FE" w:rsidP="006776FE">
            <w:pPr>
              <w:pStyle w:val="af1"/>
              <w:numPr>
                <w:ilvl w:val="0"/>
                <w:numId w:val="32"/>
              </w:numPr>
              <w:spacing w:afterLines="50" w:after="120"/>
              <w:ind w:leftChars="0"/>
              <w:rPr>
                <w:rFonts w:ascii="Times New Roman" w:eastAsia="Arial" w:hAnsi="Times New Roman"/>
                <w:lang w:eastAsia="zh-CN"/>
              </w:rPr>
            </w:pPr>
            <w:r w:rsidRPr="006776FE">
              <w:rPr>
                <w:rFonts w:ascii="Times New Roman" w:eastAsia="Arial" w:hAnsi="Times New Roman"/>
                <w:lang w:eastAsia="zh-CN"/>
              </w:rPr>
              <w:t>P-MPR can be used for SAR mitigation</w:t>
            </w:r>
          </w:p>
          <w:p w14:paraId="5F8F2771" w14:textId="77777777" w:rsidR="00B8378E" w:rsidRDefault="00B8378E" w:rsidP="00D24778">
            <w:pPr>
              <w:rPr>
                <w:lang w:eastAsia="ko-KR"/>
              </w:rPr>
            </w:pPr>
          </w:p>
        </w:tc>
      </w:tr>
    </w:tbl>
    <w:p w14:paraId="748E0BE6" w14:textId="77777777" w:rsidR="00B8378E" w:rsidRDefault="00B8378E" w:rsidP="00D24778">
      <w:pPr>
        <w:rPr>
          <w:lang w:eastAsia="ko-KR"/>
        </w:rPr>
      </w:pPr>
    </w:p>
    <w:p w14:paraId="023C1E67" w14:textId="576705AC" w:rsidR="00B8378E" w:rsidRDefault="00B8378E" w:rsidP="00D24778">
      <w:pPr>
        <w:rPr>
          <w:lang w:eastAsia="ko-KR"/>
        </w:rPr>
      </w:pPr>
    </w:p>
    <w:p w14:paraId="18C8C7B5" w14:textId="21C2DC16" w:rsidR="007C68C8" w:rsidRPr="007C68C8" w:rsidRDefault="00B8378E" w:rsidP="007C68C8">
      <w:pPr>
        <w:pStyle w:val="2"/>
        <w:rPr>
          <w:lang w:val="en-US" w:eastAsia="ko-KR"/>
        </w:rPr>
      </w:pPr>
      <w:r w:rsidRPr="00B8378E">
        <w:rPr>
          <w:lang w:val="en-US" w:eastAsia="ko-KR"/>
        </w:rPr>
        <w:t>Scenarios to be considered in Rel-19</w:t>
      </w:r>
    </w:p>
    <w:p w14:paraId="69670622" w14:textId="416A7287" w:rsidR="00615124" w:rsidRPr="001A0464" w:rsidRDefault="00615124" w:rsidP="001A0464">
      <w:pPr>
        <w:pStyle w:val="31"/>
      </w:pPr>
      <w:r w:rsidRPr="001A0464">
        <w:rPr>
          <w:rFonts w:hint="eastAsia"/>
        </w:rPr>
        <w:t xml:space="preserve">For </w:t>
      </w:r>
      <w:r w:rsidRPr="001A0464">
        <w:t xml:space="preserve">PC1.5 UE supporting NR inter-band UL CA with 2Tx, </w:t>
      </w:r>
    </w:p>
    <w:p w14:paraId="3ADD18CD" w14:textId="3BED8037" w:rsidR="007C495F" w:rsidRDefault="00615124" w:rsidP="007C495F">
      <w:pPr>
        <w:pStyle w:val="a0"/>
        <w:rPr>
          <w:rFonts w:eastAsiaTheme="minorEastAsia"/>
          <w:b/>
          <w:bCs/>
          <w:u w:val="single"/>
          <w:lang w:val="en-US" w:eastAsia="ko-KR"/>
        </w:rPr>
      </w:pPr>
      <w:r>
        <w:rPr>
          <w:rFonts w:eastAsiaTheme="minorEastAsia"/>
          <w:bCs/>
          <w:lang w:val="en-US" w:eastAsia="ko-KR"/>
        </w:rPr>
        <w:t xml:space="preserve">The </w:t>
      </w:r>
      <w:r w:rsidR="00E06F25">
        <w:rPr>
          <w:rFonts w:eastAsiaTheme="minorEastAsia"/>
          <w:bCs/>
          <w:lang w:val="en-US" w:eastAsia="ko-KR"/>
        </w:rPr>
        <w:t xml:space="preserve">possible combination of PC </w:t>
      </w:r>
      <w:r w:rsidR="007D4996">
        <w:rPr>
          <w:rFonts w:eastAsiaTheme="minorEastAsia"/>
          <w:bCs/>
          <w:lang w:val="en-US" w:eastAsia="ko-KR"/>
        </w:rPr>
        <w:t>for</w:t>
      </w:r>
      <w:r w:rsidR="00AB5741">
        <w:rPr>
          <w:rFonts w:eastAsiaTheme="minorEastAsia"/>
          <w:bCs/>
          <w:lang w:val="en-US" w:eastAsia="ko-KR"/>
        </w:rPr>
        <w:t xml:space="preserve"> NR band</w:t>
      </w:r>
      <w:r w:rsidR="00E06F25">
        <w:rPr>
          <w:rFonts w:eastAsiaTheme="minorEastAsia"/>
          <w:bCs/>
          <w:lang w:val="en-US" w:eastAsia="ko-KR"/>
        </w:rPr>
        <w:t>s</w:t>
      </w:r>
      <w:r>
        <w:rPr>
          <w:rFonts w:eastAsiaTheme="minorEastAsia"/>
          <w:bCs/>
          <w:lang w:val="en-US" w:eastAsia="ko-KR"/>
        </w:rPr>
        <w:t xml:space="preserve"> </w:t>
      </w:r>
      <w:r w:rsidR="00E06F25">
        <w:rPr>
          <w:rFonts w:eastAsiaTheme="minorEastAsia"/>
          <w:bCs/>
          <w:lang w:val="en-US" w:eastAsia="ko-KR"/>
        </w:rPr>
        <w:t>is as follows.</w:t>
      </w:r>
      <w:r w:rsidR="007C495F">
        <w:rPr>
          <w:rFonts w:eastAsiaTheme="minorEastAsia"/>
          <w:bCs/>
          <w:lang w:eastAsia="ko-KR"/>
        </w:rPr>
        <w:t xml:space="preserve"> </w:t>
      </w:r>
    </w:p>
    <w:p w14:paraId="068ACDB2" w14:textId="0B24BC3B" w:rsidR="00AB5741" w:rsidRDefault="00AB5741" w:rsidP="0002239D">
      <w:pPr>
        <w:pStyle w:val="a0"/>
        <w:numPr>
          <w:ilvl w:val="0"/>
          <w:numId w:val="23"/>
        </w:numPr>
        <w:rPr>
          <w:lang w:eastAsia="ko-KR"/>
        </w:rPr>
      </w:pPr>
      <w:r>
        <w:rPr>
          <w:lang w:val="en-US"/>
        </w:rPr>
        <w:t>Case 1 : PC2 NR</w:t>
      </w:r>
      <w:r>
        <w:t xml:space="preserve"> FDD + PC2 NR TDD </w:t>
      </w:r>
    </w:p>
    <w:p w14:paraId="456D8DF9" w14:textId="744D4CEE" w:rsidR="00AB5741" w:rsidRDefault="00AB5741" w:rsidP="0002239D">
      <w:pPr>
        <w:pStyle w:val="a0"/>
        <w:numPr>
          <w:ilvl w:val="0"/>
          <w:numId w:val="23"/>
        </w:numPr>
        <w:rPr>
          <w:lang w:eastAsia="ko-KR"/>
        </w:rPr>
      </w:pPr>
      <w:r>
        <w:rPr>
          <w:lang w:val="en-US"/>
        </w:rPr>
        <w:t>Case 2 : PC2 NR</w:t>
      </w:r>
      <w:r>
        <w:t xml:space="preserve"> TDD + PC2 NR TDD </w:t>
      </w:r>
    </w:p>
    <w:p w14:paraId="54C1F339" w14:textId="77777777" w:rsidR="00B40481" w:rsidRDefault="00B40481" w:rsidP="00326C71">
      <w:pPr>
        <w:pStyle w:val="a0"/>
        <w:rPr>
          <w:rFonts w:eastAsiaTheme="minorEastAsia"/>
          <w:bCs/>
          <w:lang w:eastAsia="ko-KR"/>
        </w:rPr>
      </w:pPr>
      <w:r>
        <w:rPr>
          <w:rFonts w:eastAsiaTheme="minorEastAsia"/>
          <w:bCs/>
          <w:lang w:eastAsia="ko-KR"/>
        </w:rPr>
        <w:t>The increasing high power limit does not apply to both cases.</w:t>
      </w:r>
    </w:p>
    <w:p w14:paraId="09BA9E68" w14:textId="77777777" w:rsidR="00326C71" w:rsidRPr="00326C71" w:rsidRDefault="00326C71" w:rsidP="00FE5DCE">
      <w:pPr>
        <w:pStyle w:val="a0"/>
        <w:rPr>
          <w:rFonts w:eastAsiaTheme="minorEastAsia"/>
          <w:b/>
          <w:bCs/>
          <w:u w:val="single"/>
          <w:lang w:val="sv-SE" w:eastAsia="ko-KR"/>
        </w:rPr>
      </w:pPr>
    </w:p>
    <w:p w14:paraId="75C8620F" w14:textId="443761BD" w:rsidR="0063048B" w:rsidRPr="001A0464" w:rsidRDefault="00A36FA7" w:rsidP="001A0464">
      <w:pPr>
        <w:pStyle w:val="31"/>
      </w:pPr>
      <w:r w:rsidRPr="001A0464">
        <w:rPr>
          <w:rFonts w:hint="eastAsia"/>
        </w:rPr>
        <w:t xml:space="preserve">For </w:t>
      </w:r>
      <w:r w:rsidRPr="001A0464">
        <w:t xml:space="preserve">PC1.5 UE supporting NR inter-band UL CA with </w:t>
      </w:r>
      <w:r w:rsidR="00AE729A" w:rsidRPr="001A0464">
        <w:t xml:space="preserve">3Tx, </w:t>
      </w:r>
    </w:p>
    <w:p w14:paraId="6B7CE58E" w14:textId="03394553" w:rsidR="00EE5513" w:rsidRDefault="00EE5513" w:rsidP="00FE5DCE">
      <w:pPr>
        <w:pStyle w:val="a0"/>
        <w:rPr>
          <w:rFonts w:eastAsiaTheme="minorEastAsia"/>
          <w:bCs/>
          <w:lang w:val="en-US" w:eastAsia="ko-KR"/>
        </w:rPr>
      </w:pPr>
      <w:r>
        <w:rPr>
          <w:rFonts w:eastAsiaTheme="minorEastAsia" w:hint="eastAsia"/>
          <w:bCs/>
          <w:lang w:val="en-US" w:eastAsia="ko-KR"/>
        </w:rPr>
        <w:t xml:space="preserve">In </w:t>
      </w:r>
      <w:r w:rsidR="000E0627">
        <w:rPr>
          <w:rFonts w:eastAsiaTheme="minorEastAsia"/>
          <w:bCs/>
          <w:lang w:val="en-US" w:eastAsia="ko-KR"/>
        </w:rPr>
        <w:t xml:space="preserve">Rel-18, the following combination of PC </w:t>
      </w:r>
      <w:r w:rsidR="007D4996">
        <w:rPr>
          <w:rFonts w:eastAsiaTheme="minorEastAsia"/>
          <w:bCs/>
          <w:lang w:val="en-US" w:eastAsia="ko-KR"/>
        </w:rPr>
        <w:t>for</w:t>
      </w:r>
      <w:r w:rsidR="000E0627">
        <w:rPr>
          <w:rFonts w:eastAsiaTheme="minorEastAsia"/>
          <w:bCs/>
          <w:lang w:val="en-US" w:eastAsia="ko-KR"/>
        </w:rPr>
        <w:t xml:space="preserve"> NR bands </w:t>
      </w:r>
      <w:r w:rsidR="00CA710A">
        <w:rPr>
          <w:rFonts w:eastAsiaTheme="minorEastAsia"/>
          <w:bCs/>
          <w:lang w:val="en-US" w:eastAsia="ko-KR"/>
        </w:rPr>
        <w:t>is</w:t>
      </w:r>
      <w:r w:rsidR="000E0627">
        <w:rPr>
          <w:rFonts w:eastAsiaTheme="minorEastAsia"/>
          <w:bCs/>
          <w:lang w:val="en-US" w:eastAsia="ko-KR"/>
        </w:rPr>
        <w:t xml:space="preserve"> supported.</w:t>
      </w:r>
    </w:p>
    <w:p w14:paraId="7A157F7D" w14:textId="788A56C3" w:rsidR="000E0627" w:rsidRDefault="000E0627" w:rsidP="0002239D">
      <w:pPr>
        <w:pStyle w:val="a0"/>
        <w:numPr>
          <w:ilvl w:val="0"/>
          <w:numId w:val="23"/>
        </w:numPr>
        <w:rPr>
          <w:lang w:eastAsia="ko-KR"/>
        </w:rPr>
      </w:pPr>
      <w:r>
        <w:rPr>
          <w:lang w:val="en-US"/>
        </w:rPr>
        <w:t xml:space="preserve">Case </w:t>
      </w:r>
      <w:r w:rsidR="00CA710A">
        <w:rPr>
          <w:lang w:val="en-US"/>
        </w:rPr>
        <w:t>1</w:t>
      </w:r>
      <w:r>
        <w:rPr>
          <w:lang w:val="en-US"/>
        </w:rPr>
        <w:t xml:space="preserve"> : PC3 NR</w:t>
      </w:r>
      <w:r>
        <w:t xml:space="preserve"> FDD + PC1.5 NR TDD (UL-MIMO or Tx Diversity)</w:t>
      </w:r>
    </w:p>
    <w:p w14:paraId="653BB875" w14:textId="77777777" w:rsidR="00CA710A" w:rsidRDefault="00CA710A" w:rsidP="00B62E91">
      <w:pPr>
        <w:pStyle w:val="a0"/>
        <w:ind w:left="760"/>
        <w:rPr>
          <w:lang w:eastAsia="ko-KR"/>
        </w:rPr>
      </w:pPr>
    </w:p>
    <w:p w14:paraId="6B27A53D" w14:textId="77777777" w:rsidR="00A60CBE" w:rsidRDefault="00A60CBE" w:rsidP="00A60CBE">
      <w:pPr>
        <w:pStyle w:val="a0"/>
        <w:rPr>
          <w:rFonts w:eastAsiaTheme="minorEastAsia"/>
          <w:bCs/>
          <w:lang w:eastAsia="ko-KR"/>
        </w:rPr>
      </w:pPr>
      <w:r>
        <w:rPr>
          <w:rFonts w:eastAsiaTheme="minorEastAsia"/>
          <w:bCs/>
          <w:lang w:eastAsia="ko-KR"/>
        </w:rPr>
        <w:t>Whether to support t</w:t>
      </w:r>
      <w:r>
        <w:rPr>
          <w:rFonts w:eastAsiaTheme="minorEastAsia" w:hint="eastAsia"/>
          <w:bCs/>
          <w:lang w:eastAsia="ko-KR"/>
        </w:rPr>
        <w:t xml:space="preserve">he </w:t>
      </w:r>
      <w:r>
        <w:rPr>
          <w:rFonts w:eastAsiaTheme="minorEastAsia"/>
          <w:bCs/>
          <w:lang w:eastAsia="ko-KR"/>
        </w:rPr>
        <w:t>following combinations in Rel-19 need to be decided.</w:t>
      </w:r>
    </w:p>
    <w:p w14:paraId="61761E2B" w14:textId="2C1C6828" w:rsidR="00CA710A" w:rsidRDefault="00CA710A" w:rsidP="0002239D">
      <w:pPr>
        <w:pStyle w:val="a0"/>
        <w:numPr>
          <w:ilvl w:val="0"/>
          <w:numId w:val="23"/>
        </w:numPr>
        <w:rPr>
          <w:lang w:eastAsia="ko-KR"/>
        </w:rPr>
      </w:pPr>
      <w:r>
        <w:rPr>
          <w:lang w:val="en-US"/>
        </w:rPr>
        <w:t>Case 2 : PC2 NR</w:t>
      </w:r>
      <w:r>
        <w:t xml:space="preserve"> FDD + PC1.5 NR TDD (UL-MIMO or Tx Diversity)</w:t>
      </w:r>
    </w:p>
    <w:p w14:paraId="5354D868" w14:textId="708C2902" w:rsidR="00CA710A" w:rsidRDefault="00CA710A" w:rsidP="0002239D">
      <w:pPr>
        <w:pStyle w:val="a0"/>
        <w:numPr>
          <w:ilvl w:val="0"/>
          <w:numId w:val="23"/>
        </w:numPr>
        <w:rPr>
          <w:lang w:eastAsia="ko-KR"/>
        </w:rPr>
      </w:pPr>
      <w:r>
        <w:rPr>
          <w:lang w:val="en-US"/>
        </w:rPr>
        <w:t>Case 3 : PC2 NR</w:t>
      </w:r>
      <w:r>
        <w:t xml:space="preserve"> FDD + PC2 NR TDD (UL-MIMO or Tx Diversity)</w:t>
      </w:r>
    </w:p>
    <w:p w14:paraId="4F1AB74F" w14:textId="55D81DA4" w:rsidR="00CA710A" w:rsidRDefault="00CA710A" w:rsidP="0002239D">
      <w:pPr>
        <w:pStyle w:val="a0"/>
        <w:numPr>
          <w:ilvl w:val="0"/>
          <w:numId w:val="23"/>
        </w:numPr>
        <w:rPr>
          <w:lang w:eastAsia="ko-KR"/>
        </w:rPr>
      </w:pPr>
      <w:r>
        <w:rPr>
          <w:lang w:val="en-US"/>
        </w:rPr>
        <w:t>Case 4 : PC3 NR</w:t>
      </w:r>
      <w:r>
        <w:t xml:space="preserve"> TDD + PC1.5 NR TDD (UL-MIMO or Tx Diversity)</w:t>
      </w:r>
    </w:p>
    <w:p w14:paraId="3DFDAAB3" w14:textId="1DCD0F1B" w:rsidR="00CA710A" w:rsidRDefault="00CA710A" w:rsidP="0002239D">
      <w:pPr>
        <w:pStyle w:val="a0"/>
        <w:numPr>
          <w:ilvl w:val="0"/>
          <w:numId w:val="23"/>
        </w:numPr>
        <w:rPr>
          <w:lang w:eastAsia="ko-KR"/>
        </w:rPr>
      </w:pPr>
      <w:r>
        <w:rPr>
          <w:lang w:val="en-US"/>
        </w:rPr>
        <w:t>Case 5 : PC2 NR</w:t>
      </w:r>
      <w:r>
        <w:t xml:space="preserve"> TDD + PC1.5 NR TDD (UL-MIMO or Tx Diversity)</w:t>
      </w:r>
    </w:p>
    <w:p w14:paraId="00C3FBF8" w14:textId="6872827D" w:rsidR="00CA710A" w:rsidRDefault="00CA710A" w:rsidP="0002239D">
      <w:pPr>
        <w:pStyle w:val="a0"/>
        <w:numPr>
          <w:ilvl w:val="0"/>
          <w:numId w:val="23"/>
        </w:numPr>
        <w:rPr>
          <w:lang w:eastAsia="ko-KR"/>
        </w:rPr>
      </w:pPr>
      <w:r>
        <w:rPr>
          <w:lang w:val="en-US"/>
        </w:rPr>
        <w:t>Case 6 : PC2 NR</w:t>
      </w:r>
      <w:r>
        <w:t xml:space="preserve"> TDD + PC2 NR TDD (UL-MIMO or Tx Diversity)</w:t>
      </w:r>
    </w:p>
    <w:p w14:paraId="5A13C862" w14:textId="600FB794" w:rsidR="00CF03D0" w:rsidRDefault="00CF03D0" w:rsidP="00FE5DCE">
      <w:pPr>
        <w:pStyle w:val="a0"/>
        <w:rPr>
          <w:rFonts w:eastAsia="SimSun"/>
          <w:bCs/>
          <w:lang w:val="sv-SE" w:eastAsia="zh-CN"/>
        </w:rPr>
      </w:pPr>
    </w:p>
    <w:p w14:paraId="2FC3CA00" w14:textId="5DBE4E3E" w:rsidR="007F3523" w:rsidRDefault="007F3523" w:rsidP="00FE5DCE">
      <w:pPr>
        <w:pStyle w:val="a0"/>
        <w:rPr>
          <w:rFonts w:eastAsiaTheme="minorEastAsia"/>
          <w:bCs/>
          <w:lang w:val="sv-SE" w:eastAsia="ko-KR"/>
        </w:rPr>
      </w:pPr>
      <w:r>
        <w:rPr>
          <w:rFonts w:eastAsiaTheme="minorEastAsia" w:hint="eastAsia"/>
          <w:bCs/>
          <w:lang w:val="sv-SE" w:eastAsia="ko-KR"/>
        </w:rPr>
        <w:t xml:space="preserve">Among </w:t>
      </w:r>
      <w:r>
        <w:rPr>
          <w:rFonts w:eastAsiaTheme="minorEastAsia"/>
          <w:bCs/>
          <w:lang w:val="sv-SE" w:eastAsia="ko-KR"/>
        </w:rPr>
        <w:t xml:space="preserve">the </w:t>
      </w:r>
      <w:r>
        <w:rPr>
          <w:rFonts w:eastAsiaTheme="minorEastAsia" w:hint="eastAsia"/>
          <w:bCs/>
          <w:lang w:val="sv-SE" w:eastAsia="ko-KR"/>
        </w:rPr>
        <w:t xml:space="preserve">cases, </w:t>
      </w:r>
      <w:r>
        <w:rPr>
          <w:rFonts w:eastAsiaTheme="minorEastAsia"/>
          <w:bCs/>
          <w:lang w:val="sv-SE" w:eastAsia="ko-KR"/>
        </w:rPr>
        <w:t xml:space="preserve">the total maximum output power can be higher than 29dBm in </w:t>
      </w:r>
      <w:r w:rsidR="00AE431E">
        <w:rPr>
          <w:rFonts w:eastAsiaTheme="minorEastAsia"/>
          <w:bCs/>
          <w:lang w:val="sv-SE" w:eastAsia="ko-KR"/>
        </w:rPr>
        <w:t xml:space="preserve">case </w:t>
      </w:r>
      <w:r w:rsidR="00CA710A">
        <w:rPr>
          <w:rFonts w:eastAsiaTheme="minorEastAsia"/>
          <w:bCs/>
          <w:lang w:val="sv-SE" w:eastAsia="ko-KR"/>
        </w:rPr>
        <w:t>1, case 2, case 4</w:t>
      </w:r>
      <w:r>
        <w:rPr>
          <w:rFonts w:eastAsiaTheme="minorEastAsia"/>
          <w:bCs/>
          <w:lang w:val="sv-SE" w:eastAsia="ko-KR"/>
        </w:rPr>
        <w:t xml:space="preserve"> and </w:t>
      </w:r>
      <w:r w:rsidR="00AE431E">
        <w:rPr>
          <w:rFonts w:eastAsiaTheme="minorEastAsia"/>
          <w:bCs/>
          <w:lang w:val="sv-SE" w:eastAsia="ko-KR"/>
        </w:rPr>
        <w:t xml:space="preserve">case </w:t>
      </w:r>
      <w:r w:rsidR="00CA710A">
        <w:rPr>
          <w:rFonts w:eastAsiaTheme="minorEastAsia"/>
          <w:bCs/>
          <w:lang w:val="sv-SE" w:eastAsia="ko-KR"/>
        </w:rPr>
        <w:t>5</w:t>
      </w:r>
      <w:r>
        <w:rPr>
          <w:rFonts w:eastAsiaTheme="minorEastAsia"/>
          <w:bCs/>
          <w:lang w:val="sv-SE" w:eastAsia="ko-KR"/>
        </w:rPr>
        <w:t>.</w:t>
      </w:r>
      <w:r w:rsidR="00AE431E">
        <w:rPr>
          <w:rFonts w:eastAsiaTheme="minorEastAsia"/>
          <w:bCs/>
          <w:lang w:val="sv-SE" w:eastAsia="ko-KR"/>
        </w:rPr>
        <w:t xml:space="preserve"> The difference from 29dBm is 0.97dB</w:t>
      </w:r>
      <w:r w:rsidR="00CA710A">
        <w:rPr>
          <w:rFonts w:eastAsiaTheme="minorEastAsia"/>
          <w:bCs/>
          <w:lang w:val="sv-SE" w:eastAsia="ko-KR"/>
        </w:rPr>
        <w:t xml:space="preserve"> for case 1 and case 4</w:t>
      </w:r>
      <w:r w:rsidR="00AE431E">
        <w:rPr>
          <w:rFonts w:eastAsiaTheme="minorEastAsia"/>
          <w:bCs/>
          <w:lang w:val="sv-SE" w:eastAsia="ko-KR"/>
        </w:rPr>
        <w:t xml:space="preserve"> and 1.76dB </w:t>
      </w:r>
      <w:r w:rsidR="00CA710A">
        <w:rPr>
          <w:rFonts w:eastAsiaTheme="minorEastAsia"/>
          <w:bCs/>
          <w:lang w:val="sv-SE" w:eastAsia="ko-KR"/>
        </w:rPr>
        <w:t>for case 2 and case 5</w:t>
      </w:r>
      <w:r w:rsidR="00AE431E">
        <w:rPr>
          <w:rFonts w:eastAsiaTheme="minorEastAsia"/>
          <w:bCs/>
          <w:lang w:val="sv-SE" w:eastAsia="ko-KR"/>
        </w:rPr>
        <w:t>.</w:t>
      </w:r>
    </w:p>
    <w:p w14:paraId="30C2D1C9" w14:textId="68CC7CC2" w:rsidR="007F3523" w:rsidRDefault="00B0652F" w:rsidP="0002239D">
      <w:pPr>
        <w:pStyle w:val="a0"/>
        <w:numPr>
          <w:ilvl w:val="0"/>
          <w:numId w:val="23"/>
        </w:numPr>
        <w:rPr>
          <w:lang w:eastAsia="ko-KR"/>
        </w:rPr>
      </w:pPr>
      <w:r>
        <w:t xml:space="preserve">Case 1 &amp; Case 4 : </w:t>
      </w:r>
      <w:r w:rsidR="007F3523">
        <w:t xml:space="preserve">23dBm + </w:t>
      </w:r>
      <w:r>
        <w:t xml:space="preserve">29dBm </w:t>
      </w:r>
      <w:r w:rsidR="007F3523">
        <w:t>= 29.97 dBm</w:t>
      </w:r>
    </w:p>
    <w:p w14:paraId="3CF6E64F" w14:textId="79E78564" w:rsidR="007F3523" w:rsidRDefault="00B0652F" w:rsidP="0002239D">
      <w:pPr>
        <w:pStyle w:val="a0"/>
        <w:numPr>
          <w:ilvl w:val="0"/>
          <w:numId w:val="23"/>
        </w:numPr>
        <w:rPr>
          <w:rFonts w:eastAsiaTheme="minorEastAsia"/>
          <w:bCs/>
          <w:lang w:val="en-US" w:eastAsia="ko-KR"/>
        </w:rPr>
      </w:pPr>
      <w:r>
        <w:rPr>
          <w:rFonts w:eastAsiaTheme="minorEastAsia"/>
          <w:bCs/>
          <w:lang w:val="en-US" w:eastAsia="ko-KR"/>
        </w:rPr>
        <w:t xml:space="preserve">Case 2 &amp; Case 5 : </w:t>
      </w:r>
      <w:r w:rsidR="007F3523">
        <w:rPr>
          <w:rFonts w:eastAsiaTheme="minorEastAsia" w:hint="eastAsia"/>
          <w:bCs/>
          <w:lang w:val="en-US" w:eastAsia="ko-KR"/>
        </w:rPr>
        <w:t xml:space="preserve">26dBm + </w:t>
      </w:r>
      <w:r>
        <w:rPr>
          <w:rFonts w:eastAsiaTheme="minorEastAsia"/>
          <w:bCs/>
          <w:lang w:val="en-US" w:eastAsia="ko-KR"/>
        </w:rPr>
        <w:t>29</w:t>
      </w:r>
      <w:r>
        <w:rPr>
          <w:rFonts w:eastAsiaTheme="minorEastAsia" w:hint="eastAsia"/>
          <w:bCs/>
          <w:lang w:val="en-US" w:eastAsia="ko-KR"/>
        </w:rPr>
        <w:t>dBm</w:t>
      </w:r>
      <w:r>
        <w:rPr>
          <w:rFonts w:eastAsiaTheme="minorEastAsia"/>
          <w:bCs/>
          <w:lang w:val="en-US" w:eastAsia="ko-KR"/>
        </w:rPr>
        <w:t xml:space="preserve">  </w:t>
      </w:r>
      <w:r w:rsidR="007F3523">
        <w:rPr>
          <w:rFonts w:eastAsiaTheme="minorEastAsia"/>
          <w:bCs/>
          <w:lang w:val="en-US" w:eastAsia="ko-KR"/>
        </w:rPr>
        <w:t>= 30.76 dBm</w:t>
      </w:r>
    </w:p>
    <w:p w14:paraId="5602A2BF" w14:textId="0B3962EA" w:rsidR="007F3523" w:rsidRDefault="007F3523" w:rsidP="00FE5DCE">
      <w:pPr>
        <w:pStyle w:val="a0"/>
        <w:rPr>
          <w:rFonts w:eastAsiaTheme="minorEastAsia"/>
          <w:bCs/>
          <w:lang w:val="sv-SE" w:eastAsia="ko-KR"/>
        </w:rPr>
      </w:pPr>
    </w:p>
    <w:p w14:paraId="4C963B4F" w14:textId="4DF30339" w:rsidR="00AE431E" w:rsidRDefault="00A60CBE" w:rsidP="00FE5DCE">
      <w:pPr>
        <w:pStyle w:val="a0"/>
        <w:rPr>
          <w:rFonts w:eastAsiaTheme="minorEastAsia"/>
          <w:bCs/>
          <w:lang w:val="sv-SE" w:eastAsia="ko-KR"/>
        </w:rPr>
      </w:pPr>
      <w:r>
        <w:rPr>
          <w:rFonts w:eastAsiaTheme="minorEastAsia"/>
          <w:bCs/>
          <w:lang w:val="sv-SE" w:eastAsia="ko-KR"/>
        </w:rPr>
        <w:t>With capability of</w:t>
      </w:r>
      <w:r w:rsidR="0043653D">
        <w:rPr>
          <w:rFonts w:eastAsiaTheme="minorEastAsia"/>
          <w:bCs/>
          <w:lang w:val="sv-SE" w:eastAsia="ko-KR"/>
        </w:rPr>
        <w:t xml:space="preserve"> higher</w:t>
      </w:r>
      <w:r>
        <w:rPr>
          <w:rFonts w:eastAsiaTheme="minorEastAsia"/>
          <w:bCs/>
          <w:lang w:val="sv-SE" w:eastAsia="ko-KR"/>
        </w:rPr>
        <w:t xml:space="preserve"> p</w:t>
      </w:r>
      <w:r w:rsidR="0043653D">
        <w:rPr>
          <w:rFonts w:eastAsiaTheme="minorEastAsia"/>
          <w:bCs/>
          <w:lang w:val="sv-SE" w:eastAsia="ko-KR"/>
        </w:rPr>
        <w:t>ower</w:t>
      </w:r>
      <w:r>
        <w:rPr>
          <w:rFonts w:eastAsiaTheme="minorEastAsia"/>
          <w:bCs/>
          <w:lang w:val="sv-SE" w:eastAsia="ko-KR"/>
        </w:rPr>
        <w:t xml:space="preserve"> l</w:t>
      </w:r>
      <w:r w:rsidR="0043653D">
        <w:rPr>
          <w:rFonts w:eastAsiaTheme="minorEastAsia"/>
          <w:bCs/>
          <w:lang w:val="sv-SE" w:eastAsia="ko-KR"/>
        </w:rPr>
        <w:t>imit</w:t>
      </w:r>
      <w:r>
        <w:rPr>
          <w:rFonts w:eastAsiaTheme="minorEastAsia"/>
          <w:bCs/>
          <w:lang w:val="sv-SE" w:eastAsia="ko-KR"/>
        </w:rPr>
        <w:t>,</w:t>
      </w:r>
      <w:r w:rsidR="0043653D">
        <w:rPr>
          <w:rFonts w:eastAsiaTheme="minorEastAsia"/>
          <w:bCs/>
          <w:lang w:val="sv-SE" w:eastAsia="ko-KR"/>
        </w:rPr>
        <w:t xml:space="preserve"> </w:t>
      </w:r>
      <w:r w:rsidR="00AE431E">
        <w:rPr>
          <w:rFonts w:eastAsiaTheme="minorEastAsia"/>
          <w:bCs/>
          <w:lang w:val="sv-SE" w:eastAsia="ko-KR"/>
        </w:rPr>
        <w:t>P</w:t>
      </w:r>
      <w:r w:rsidR="00AE431E" w:rsidRPr="00AE431E">
        <w:rPr>
          <w:rFonts w:eastAsiaTheme="minorEastAsia"/>
          <w:bCs/>
          <w:vertAlign w:val="subscript"/>
          <w:lang w:val="sv-SE" w:eastAsia="ko-KR"/>
        </w:rPr>
        <w:t>Power class, CA</w:t>
      </w:r>
      <w:r w:rsidR="00AE431E">
        <w:rPr>
          <w:rFonts w:eastAsiaTheme="minorEastAsia"/>
          <w:bCs/>
          <w:lang w:val="sv-SE" w:eastAsia="ko-KR"/>
        </w:rPr>
        <w:t xml:space="preserve"> is replaced with 29.97dBm </w:t>
      </w:r>
      <w:r w:rsidR="00B0652F">
        <w:rPr>
          <w:rFonts w:eastAsiaTheme="minorEastAsia"/>
          <w:bCs/>
          <w:lang w:val="sv-SE" w:eastAsia="ko-KR"/>
        </w:rPr>
        <w:t xml:space="preserve">for case 1 and case 4 </w:t>
      </w:r>
      <w:r w:rsidR="00AE431E">
        <w:rPr>
          <w:rFonts w:eastAsiaTheme="minorEastAsia"/>
          <w:bCs/>
          <w:lang w:val="sv-SE" w:eastAsia="ko-KR"/>
        </w:rPr>
        <w:t xml:space="preserve">and 30.76dBm </w:t>
      </w:r>
      <w:r w:rsidR="00B0652F">
        <w:rPr>
          <w:rFonts w:eastAsiaTheme="minorEastAsia"/>
          <w:bCs/>
          <w:lang w:val="sv-SE" w:eastAsia="ko-KR"/>
        </w:rPr>
        <w:t>for case 2 and case 5</w:t>
      </w:r>
      <w:r w:rsidR="00AE431E">
        <w:rPr>
          <w:rFonts w:eastAsiaTheme="minorEastAsia"/>
          <w:bCs/>
          <w:lang w:val="sv-SE" w:eastAsia="ko-KR"/>
        </w:rPr>
        <w:t>.</w:t>
      </w:r>
    </w:p>
    <w:p w14:paraId="72745B81" w14:textId="76A78048" w:rsidR="0011578E" w:rsidRPr="00A123C1" w:rsidRDefault="0011578E" w:rsidP="0011578E">
      <w:pPr>
        <w:pStyle w:val="a0"/>
        <w:rPr>
          <w:rFonts w:eastAsia="SimSun"/>
          <w:bCs/>
          <w:lang w:val="sv-SE" w:eastAsia="zh-CN"/>
        </w:rPr>
      </w:pPr>
    </w:p>
    <w:p w14:paraId="0DC8FFFB" w14:textId="77777777" w:rsidR="001E0AE5" w:rsidRPr="001A0464" w:rsidRDefault="00437A99" w:rsidP="001A0464">
      <w:pPr>
        <w:pStyle w:val="31"/>
      </w:pPr>
      <w:r w:rsidRPr="001A0464">
        <w:rPr>
          <w:rFonts w:hint="eastAsia"/>
        </w:rPr>
        <w:t xml:space="preserve">For </w:t>
      </w:r>
      <w:r w:rsidRPr="001A0464">
        <w:t xml:space="preserve">PC2 UE supporting two band EN-DC with 2Tx, </w:t>
      </w:r>
    </w:p>
    <w:p w14:paraId="66FA380D" w14:textId="0B001CA9" w:rsidR="007D4996" w:rsidRDefault="007D4996" w:rsidP="007D4996">
      <w:pPr>
        <w:pStyle w:val="a0"/>
        <w:rPr>
          <w:rFonts w:eastAsiaTheme="minorEastAsia"/>
          <w:bCs/>
          <w:lang w:val="en-US" w:eastAsia="ko-KR"/>
        </w:rPr>
      </w:pPr>
      <w:r>
        <w:rPr>
          <w:rFonts w:eastAsiaTheme="minorEastAsia" w:hint="eastAsia"/>
          <w:bCs/>
          <w:lang w:val="en-US" w:eastAsia="ko-KR"/>
        </w:rPr>
        <w:t xml:space="preserve">In </w:t>
      </w:r>
      <w:r>
        <w:rPr>
          <w:rFonts w:eastAsiaTheme="minorEastAsia"/>
          <w:bCs/>
          <w:lang w:val="en-US" w:eastAsia="ko-KR"/>
        </w:rPr>
        <w:t>Rel-18, the following combination of PC for E-UTRA band and PC for NR band is supported.</w:t>
      </w:r>
    </w:p>
    <w:p w14:paraId="5065CB80" w14:textId="734391F2" w:rsidR="007D4996" w:rsidRDefault="007D4996" w:rsidP="0002239D">
      <w:pPr>
        <w:pStyle w:val="a0"/>
        <w:numPr>
          <w:ilvl w:val="0"/>
          <w:numId w:val="23"/>
        </w:numPr>
        <w:rPr>
          <w:lang w:eastAsia="ko-KR"/>
        </w:rPr>
      </w:pPr>
      <w:r>
        <w:rPr>
          <w:lang w:val="en-US"/>
        </w:rPr>
        <w:t>Case 1 : PC3 E-UTRA</w:t>
      </w:r>
      <w:r>
        <w:t xml:space="preserve"> FDD + PC3 NR TDD </w:t>
      </w:r>
    </w:p>
    <w:p w14:paraId="6F247D7E" w14:textId="699E523A" w:rsidR="007D4996" w:rsidRDefault="007D4996" w:rsidP="0002239D">
      <w:pPr>
        <w:pStyle w:val="a0"/>
        <w:numPr>
          <w:ilvl w:val="0"/>
          <w:numId w:val="23"/>
        </w:numPr>
        <w:rPr>
          <w:lang w:eastAsia="ko-KR"/>
        </w:rPr>
      </w:pPr>
      <w:r>
        <w:rPr>
          <w:lang w:val="en-US"/>
        </w:rPr>
        <w:t>Case 2 : PC3 E-UTRA</w:t>
      </w:r>
      <w:r>
        <w:t xml:space="preserve"> FDD + PC2 NR TDD </w:t>
      </w:r>
    </w:p>
    <w:p w14:paraId="279349AA" w14:textId="419974E5" w:rsidR="007D4996" w:rsidRDefault="007D4996" w:rsidP="0002239D">
      <w:pPr>
        <w:pStyle w:val="a0"/>
        <w:numPr>
          <w:ilvl w:val="0"/>
          <w:numId w:val="23"/>
        </w:numPr>
        <w:rPr>
          <w:lang w:eastAsia="ko-KR"/>
        </w:rPr>
      </w:pPr>
      <w:r>
        <w:rPr>
          <w:lang w:val="en-US"/>
        </w:rPr>
        <w:t>Case 3 : PC3 E-UTRA</w:t>
      </w:r>
      <w:r>
        <w:t xml:space="preserve"> TDD + PC3 NR TDD </w:t>
      </w:r>
    </w:p>
    <w:p w14:paraId="587DB48E" w14:textId="51964FE4" w:rsidR="007D4996" w:rsidRDefault="007D4996" w:rsidP="0002239D">
      <w:pPr>
        <w:pStyle w:val="a0"/>
        <w:numPr>
          <w:ilvl w:val="0"/>
          <w:numId w:val="23"/>
        </w:numPr>
        <w:rPr>
          <w:lang w:eastAsia="ko-KR"/>
        </w:rPr>
      </w:pPr>
      <w:r>
        <w:rPr>
          <w:lang w:val="en-US"/>
        </w:rPr>
        <w:t>Case 4 : PC3 E-UTRA</w:t>
      </w:r>
      <w:r>
        <w:t xml:space="preserve"> TDD + PC2 NR TDD </w:t>
      </w:r>
    </w:p>
    <w:p w14:paraId="41B20F1A" w14:textId="7818B839" w:rsidR="007D4996" w:rsidRDefault="007D4996" w:rsidP="00437A99">
      <w:pPr>
        <w:pStyle w:val="a0"/>
        <w:rPr>
          <w:rFonts w:eastAsiaTheme="minorEastAsia"/>
          <w:bCs/>
          <w:lang w:eastAsia="ko-KR"/>
        </w:rPr>
      </w:pPr>
    </w:p>
    <w:p w14:paraId="03725EC8" w14:textId="77777777" w:rsidR="00A60CBE" w:rsidRDefault="00A60CBE" w:rsidP="00A60CBE">
      <w:pPr>
        <w:pStyle w:val="a0"/>
        <w:rPr>
          <w:rFonts w:eastAsiaTheme="minorEastAsia"/>
          <w:bCs/>
          <w:lang w:eastAsia="ko-KR"/>
        </w:rPr>
      </w:pPr>
      <w:r>
        <w:rPr>
          <w:rFonts w:eastAsiaTheme="minorEastAsia"/>
          <w:bCs/>
          <w:lang w:eastAsia="ko-KR"/>
        </w:rPr>
        <w:t>Whether to support t</w:t>
      </w:r>
      <w:r>
        <w:rPr>
          <w:rFonts w:eastAsiaTheme="minorEastAsia" w:hint="eastAsia"/>
          <w:bCs/>
          <w:lang w:eastAsia="ko-KR"/>
        </w:rPr>
        <w:t xml:space="preserve">he </w:t>
      </w:r>
      <w:r>
        <w:rPr>
          <w:rFonts w:eastAsiaTheme="minorEastAsia"/>
          <w:bCs/>
          <w:lang w:eastAsia="ko-KR"/>
        </w:rPr>
        <w:t>following combinations in Rel-19 need to be decided.</w:t>
      </w:r>
    </w:p>
    <w:p w14:paraId="17C983D8" w14:textId="1C4B0760" w:rsidR="003E26D6" w:rsidRDefault="003E26D6" w:rsidP="0002239D">
      <w:pPr>
        <w:pStyle w:val="a0"/>
        <w:numPr>
          <w:ilvl w:val="0"/>
          <w:numId w:val="23"/>
        </w:numPr>
        <w:rPr>
          <w:lang w:eastAsia="ko-KR"/>
        </w:rPr>
      </w:pPr>
      <w:r>
        <w:rPr>
          <w:lang w:val="en-US"/>
        </w:rPr>
        <w:t>Case 5 : PC3 E-UTRA</w:t>
      </w:r>
      <w:r>
        <w:t xml:space="preserve"> FDD + PC3 NR FDD </w:t>
      </w:r>
    </w:p>
    <w:p w14:paraId="28D3AC3E" w14:textId="52171404" w:rsidR="003E26D6" w:rsidRDefault="003E26D6" w:rsidP="0002239D">
      <w:pPr>
        <w:pStyle w:val="a0"/>
        <w:numPr>
          <w:ilvl w:val="0"/>
          <w:numId w:val="23"/>
        </w:numPr>
        <w:rPr>
          <w:lang w:eastAsia="ko-KR"/>
        </w:rPr>
      </w:pPr>
      <w:r>
        <w:rPr>
          <w:lang w:val="en-US"/>
        </w:rPr>
        <w:t>Case 6 : PC3 E-UTRA</w:t>
      </w:r>
      <w:r>
        <w:t xml:space="preserve"> FDD + PC2 NR FDD </w:t>
      </w:r>
    </w:p>
    <w:p w14:paraId="5B8397E5" w14:textId="5800C924" w:rsidR="003E26D6" w:rsidRDefault="003E26D6" w:rsidP="0002239D">
      <w:pPr>
        <w:pStyle w:val="a0"/>
        <w:numPr>
          <w:ilvl w:val="0"/>
          <w:numId w:val="23"/>
        </w:numPr>
        <w:rPr>
          <w:lang w:eastAsia="ko-KR"/>
        </w:rPr>
      </w:pPr>
      <w:r>
        <w:rPr>
          <w:lang w:val="en-US"/>
        </w:rPr>
        <w:t>Case 7 : PC2 E-UTRA</w:t>
      </w:r>
      <w:r>
        <w:t xml:space="preserve"> TDD + PC3 NR TDD </w:t>
      </w:r>
    </w:p>
    <w:p w14:paraId="2FDAB6E2" w14:textId="5E735B2B" w:rsidR="00973FDB" w:rsidRDefault="00973FDB" w:rsidP="00F123E2">
      <w:pPr>
        <w:pStyle w:val="a0"/>
        <w:rPr>
          <w:lang w:eastAsia="ko-KR"/>
        </w:rPr>
      </w:pPr>
    </w:p>
    <w:p w14:paraId="0AEC5A07" w14:textId="5F93919B" w:rsidR="00F123E2" w:rsidRDefault="00F123E2" w:rsidP="00F123E2">
      <w:pPr>
        <w:pStyle w:val="a0"/>
        <w:rPr>
          <w:rFonts w:eastAsiaTheme="minorEastAsia"/>
          <w:bCs/>
          <w:lang w:val="sv-SE" w:eastAsia="ko-KR"/>
        </w:rPr>
      </w:pPr>
      <w:r>
        <w:rPr>
          <w:rFonts w:eastAsiaTheme="minorEastAsia" w:hint="eastAsia"/>
          <w:bCs/>
          <w:lang w:val="sv-SE" w:eastAsia="ko-KR"/>
        </w:rPr>
        <w:t xml:space="preserve">Among </w:t>
      </w:r>
      <w:r>
        <w:rPr>
          <w:rFonts w:eastAsiaTheme="minorEastAsia"/>
          <w:bCs/>
          <w:lang w:val="sv-SE" w:eastAsia="ko-KR"/>
        </w:rPr>
        <w:t xml:space="preserve">the </w:t>
      </w:r>
      <w:r>
        <w:rPr>
          <w:rFonts w:eastAsiaTheme="minorEastAsia" w:hint="eastAsia"/>
          <w:bCs/>
          <w:lang w:val="sv-SE" w:eastAsia="ko-KR"/>
        </w:rPr>
        <w:t xml:space="preserve">cases, </w:t>
      </w:r>
      <w:r>
        <w:rPr>
          <w:rFonts w:eastAsiaTheme="minorEastAsia"/>
          <w:bCs/>
          <w:lang w:val="sv-SE" w:eastAsia="ko-KR"/>
        </w:rPr>
        <w:t>the total maximum output power can be higher than 26dBm in case 2, case 4, case 6 and case 7. The difference from 26dBm is 1.76dB for the cases.</w:t>
      </w:r>
    </w:p>
    <w:p w14:paraId="284673BE" w14:textId="5D82B5DB" w:rsidR="00F123E2" w:rsidRDefault="00F123E2" w:rsidP="0002239D">
      <w:pPr>
        <w:pStyle w:val="a0"/>
        <w:numPr>
          <w:ilvl w:val="0"/>
          <w:numId w:val="23"/>
        </w:numPr>
        <w:rPr>
          <w:lang w:eastAsia="ko-KR"/>
        </w:rPr>
      </w:pPr>
      <w:r>
        <w:t>Case 2 &amp; Case 4 &amp; Case6 &amp; Case 7 : 23dBm + 26dBm = 27.76 dBm</w:t>
      </w:r>
    </w:p>
    <w:p w14:paraId="02CCFA4C" w14:textId="77777777" w:rsidR="00F123E2" w:rsidRDefault="00F123E2" w:rsidP="00F123E2">
      <w:pPr>
        <w:pStyle w:val="a0"/>
        <w:rPr>
          <w:rFonts w:eastAsiaTheme="minorEastAsia"/>
          <w:bCs/>
          <w:lang w:eastAsia="ko-KR"/>
        </w:rPr>
      </w:pPr>
    </w:p>
    <w:p w14:paraId="22A8470C" w14:textId="463AD4AD" w:rsidR="00F123E2" w:rsidRDefault="00807051" w:rsidP="00F123E2">
      <w:pPr>
        <w:pStyle w:val="a0"/>
        <w:rPr>
          <w:rFonts w:eastAsiaTheme="minorEastAsia"/>
          <w:bCs/>
          <w:lang w:val="sv-SE" w:eastAsia="ko-KR"/>
        </w:rPr>
      </w:pPr>
      <w:r>
        <w:rPr>
          <w:rFonts w:eastAsiaTheme="minorEastAsia"/>
          <w:bCs/>
          <w:lang w:val="sv-SE" w:eastAsia="ko-KR"/>
        </w:rPr>
        <w:t>With capability of higher power limit</w:t>
      </w:r>
      <w:r w:rsidR="00F123E2">
        <w:rPr>
          <w:rFonts w:eastAsiaTheme="minorEastAsia"/>
          <w:bCs/>
          <w:lang w:val="sv-SE" w:eastAsia="ko-KR"/>
        </w:rPr>
        <w:t>, P</w:t>
      </w:r>
      <w:r w:rsidR="00F123E2" w:rsidRPr="00AE431E">
        <w:rPr>
          <w:rFonts w:eastAsiaTheme="minorEastAsia"/>
          <w:bCs/>
          <w:vertAlign w:val="subscript"/>
          <w:lang w:val="sv-SE" w:eastAsia="ko-KR"/>
        </w:rPr>
        <w:t xml:space="preserve">Power class, </w:t>
      </w:r>
      <w:r w:rsidR="00F123E2">
        <w:rPr>
          <w:rFonts w:eastAsiaTheme="minorEastAsia"/>
          <w:bCs/>
          <w:vertAlign w:val="subscript"/>
          <w:lang w:val="sv-SE" w:eastAsia="ko-KR"/>
        </w:rPr>
        <w:t>EN-DC</w:t>
      </w:r>
      <w:r w:rsidR="00F123E2">
        <w:rPr>
          <w:rFonts w:eastAsiaTheme="minorEastAsia"/>
          <w:bCs/>
          <w:lang w:val="sv-SE" w:eastAsia="ko-KR"/>
        </w:rPr>
        <w:t xml:space="preserve"> is replaced with 27.76dBm for the cases.</w:t>
      </w:r>
    </w:p>
    <w:p w14:paraId="54EBE113" w14:textId="77777777" w:rsidR="00807051" w:rsidRDefault="00807051" w:rsidP="00807051">
      <w:pPr>
        <w:pStyle w:val="a0"/>
        <w:rPr>
          <w:rFonts w:eastAsiaTheme="minorEastAsia"/>
          <w:bCs/>
          <w:lang w:val="sv-SE" w:eastAsia="ko-KR"/>
        </w:rPr>
      </w:pPr>
      <w:r>
        <w:rPr>
          <w:rFonts w:eastAsiaTheme="minorEastAsia"/>
          <w:bCs/>
          <w:lang w:val="sv-SE" w:eastAsia="ko-KR"/>
        </w:rPr>
        <w:t xml:space="preserve">The capability of higher power limit needs to be differentiated from Rel-17 capability. </w:t>
      </w:r>
    </w:p>
    <w:p w14:paraId="3428CE71" w14:textId="4E6F4CD0" w:rsidR="002D6DCA" w:rsidRPr="00807051" w:rsidRDefault="002D6DCA" w:rsidP="009C1921">
      <w:pPr>
        <w:pStyle w:val="a0"/>
        <w:rPr>
          <w:lang w:val="sv-SE" w:eastAsia="ko-KR"/>
        </w:rPr>
      </w:pPr>
    </w:p>
    <w:p w14:paraId="75F80DDD" w14:textId="1D0438AA" w:rsidR="00615124" w:rsidRPr="001A0464" w:rsidRDefault="00615124" w:rsidP="001A0464">
      <w:pPr>
        <w:pStyle w:val="31"/>
      </w:pPr>
      <w:r w:rsidRPr="001A0464">
        <w:rPr>
          <w:rFonts w:hint="eastAsia"/>
        </w:rPr>
        <w:t xml:space="preserve">For </w:t>
      </w:r>
      <w:r w:rsidRPr="001A0464">
        <w:t xml:space="preserve">PC1.5 UE supporting two band EN-DC with 2Tx, </w:t>
      </w:r>
    </w:p>
    <w:p w14:paraId="768B12D4" w14:textId="505E4E05" w:rsidR="00807051" w:rsidRDefault="00807051" w:rsidP="00807051">
      <w:pPr>
        <w:pStyle w:val="a0"/>
        <w:rPr>
          <w:rFonts w:eastAsiaTheme="minorEastAsia"/>
          <w:bCs/>
          <w:lang w:eastAsia="ko-KR"/>
        </w:rPr>
      </w:pPr>
      <w:r>
        <w:rPr>
          <w:rFonts w:eastAsiaTheme="minorEastAsia"/>
          <w:bCs/>
          <w:lang w:eastAsia="ko-KR"/>
        </w:rPr>
        <w:t>Whether to support t</w:t>
      </w:r>
      <w:r>
        <w:rPr>
          <w:rFonts w:eastAsiaTheme="minorEastAsia" w:hint="eastAsia"/>
          <w:bCs/>
          <w:lang w:eastAsia="ko-KR"/>
        </w:rPr>
        <w:t xml:space="preserve">he </w:t>
      </w:r>
      <w:r>
        <w:rPr>
          <w:rFonts w:eastAsiaTheme="minorEastAsia"/>
          <w:bCs/>
          <w:lang w:eastAsia="ko-KR"/>
        </w:rPr>
        <w:t>following combination in Rel-19 need to be decided.</w:t>
      </w:r>
    </w:p>
    <w:p w14:paraId="4DF328D0" w14:textId="50E6ECD7" w:rsidR="001B0184" w:rsidRDefault="001B0184" w:rsidP="0002239D">
      <w:pPr>
        <w:pStyle w:val="a0"/>
        <w:numPr>
          <w:ilvl w:val="0"/>
          <w:numId w:val="23"/>
        </w:numPr>
        <w:rPr>
          <w:lang w:eastAsia="ko-KR"/>
        </w:rPr>
      </w:pPr>
      <w:r>
        <w:rPr>
          <w:lang w:val="en-US"/>
        </w:rPr>
        <w:t>Case 1 : PC2 E-UTRA</w:t>
      </w:r>
      <w:r>
        <w:t xml:space="preserve"> TDD + PC2 NR TDD </w:t>
      </w:r>
    </w:p>
    <w:p w14:paraId="02766DC9" w14:textId="04988527" w:rsidR="00F123E2" w:rsidRDefault="00F123E2" w:rsidP="00F123E2">
      <w:pPr>
        <w:pStyle w:val="a0"/>
        <w:rPr>
          <w:rFonts w:eastAsiaTheme="minorEastAsia"/>
          <w:bCs/>
          <w:lang w:eastAsia="ko-KR"/>
        </w:rPr>
      </w:pPr>
      <w:r>
        <w:rPr>
          <w:rFonts w:eastAsiaTheme="minorEastAsia"/>
          <w:bCs/>
          <w:lang w:eastAsia="ko-KR"/>
        </w:rPr>
        <w:lastRenderedPageBreak/>
        <w:t xml:space="preserve">The increasing high power limit does not apply to </w:t>
      </w:r>
      <w:r w:rsidR="00807051">
        <w:rPr>
          <w:rFonts w:eastAsiaTheme="minorEastAsia"/>
          <w:bCs/>
          <w:lang w:eastAsia="ko-KR"/>
        </w:rPr>
        <w:t xml:space="preserve">the </w:t>
      </w:r>
      <w:r>
        <w:rPr>
          <w:rFonts w:eastAsiaTheme="minorEastAsia"/>
          <w:bCs/>
          <w:lang w:eastAsia="ko-KR"/>
        </w:rPr>
        <w:t>case.</w:t>
      </w:r>
    </w:p>
    <w:p w14:paraId="645CDDC2" w14:textId="6CB83E24" w:rsidR="00FC271E" w:rsidRPr="00B62E91" w:rsidRDefault="00FC271E" w:rsidP="009C1921">
      <w:pPr>
        <w:pStyle w:val="a0"/>
        <w:rPr>
          <w:lang w:val="sv-SE" w:eastAsia="ko-KR"/>
        </w:rPr>
      </w:pPr>
    </w:p>
    <w:p w14:paraId="4B4DB34A" w14:textId="13CD2D25" w:rsidR="00FE1346" w:rsidRPr="001A0464" w:rsidRDefault="00FE1346" w:rsidP="001A0464">
      <w:pPr>
        <w:pStyle w:val="31"/>
      </w:pPr>
      <w:r w:rsidRPr="001A0464">
        <w:rPr>
          <w:rFonts w:hint="eastAsia"/>
        </w:rPr>
        <w:t xml:space="preserve">For </w:t>
      </w:r>
      <w:r w:rsidRPr="001A0464">
        <w:t xml:space="preserve">PC2 UE supporting two band EN-DC with 3Tx, </w:t>
      </w:r>
    </w:p>
    <w:p w14:paraId="6455B91C" w14:textId="77777777" w:rsidR="008B27EB" w:rsidRDefault="008B27EB" w:rsidP="008B27EB">
      <w:pPr>
        <w:pStyle w:val="a0"/>
        <w:rPr>
          <w:rFonts w:eastAsiaTheme="minorEastAsia"/>
          <w:bCs/>
          <w:lang w:val="en-US" w:eastAsia="ko-KR"/>
        </w:rPr>
      </w:pPr>
      <w:r>
        <w:rPr>
          <w:rFonts w:eastAsiaTheme="minorEastAsia" w:hint="eastAsia"/>
          <w:bCs/>
          <w:lang w:val="en-US" w:eastAsia="ko-KR"/>
        </w:rPr>
        <w:t xml:space="preserve">In </w:t>
      </w:r>
      <w:r>
        <w:rPr>
          <w:rFonts w:eastAsiaTheme="minorEastAsia"/>
          <w:bCs/>
          <w:lang w:val="en-US" w:eastAsia="ko-KR"/>
        </w:rPr>
        <w:t>Rel-18, the following combination of PC for E-UTRA band and PC for NR band is supported.</w:t>
      </w:r>
    </w:p>
    <w:p w14:paraId="46573DDD" w14:textId="71B26A97" w:rsidR="00E310E7" w:rsidRDefault="00E310E7" w:rsidP="0002239D">
      <w:pPr>
        <w:pStyle w:val="a0"/>
        <w:numPr>
          <w:ilvl w:val="0"/>
          <w:numId w:val="23"/>
        </w:numPr>
        <w:rPr>
          <w:lang w:eastAsia="ko-KR"/>
        </w:rPr>
      </w:pPr>
      <w:r>
        <w:rPr>
          <w:lang w:val="en-US"/>
        </w:rPr>
        <w:t>Case 1 : PC3 E-UTRA</w:t>
      </w:r>
      <w:r>
        <w:t xml:space="preserve"> FDD + PC3 NR TDD (UL-MIMO or Tx diversity)</w:t>
      </w:r>
    </w:p>
    <w:p w14:paraId="46191933" w14:textId="67040DBA" w:rsidR="00E310E7" w:rsidRDefault="00E310E7" w:rsidP="0002239D">
      <w:pPr>
        <w:pStyle w:val="a0"/>
        <w:numPr>
          <w:ilvl w:val="0"/>
          <w:numId w:val="23"/>
        </w:numPr>
        <w:rPr>
          <w:lang w:eastAsia="ko-KR"/>
        </w:rPr>
      </w:pPr>
      <w:r>
        <w:rPr>
          <w:lang w:val="en-US"/>
        </w:rPr>
        <w:t>Case 2 : PC3 E-UTRA</w:t>
      </w:r>
      <w:r>
        <w:t xml:space="preserve"> FDD + PC2 NR TDD (UL-MIMO or Tx diversity)</w:t>
      </w:r>
    </w:p>
    <w:p w14:paraId="4BE89B4F" w14:textId="1AD98D24" w:rsidR="00E310E7" w:rsidRDefault="00E310E7" w:rsidP="0002239D">
      <w:pPr>
        <w:pStyle w:val="a0"/>
        <w:numPr>
          <w:ilvl w:val="0"/>
          <w:numId w:val="23"/>
        </w:numPr>
        <w:rPr>
          <w:lang w:eastAsia="ko-KR"/>
        </w:rPr>
      </w:pPr>
      <w:r>
        <w:rPr>
          <w:lang w:val="en-US"/>
        </w:rPr>
        <w:t>Case 3 : PC3 E-UTRA</w:t>
      </w:r>
      <w:r>
        <w:t xml:space="preserve"> TDD + PC3 NR TDD (UL-MIMO or Tx diversity)</w:t>
      </w:r>
    </w:p>
    <w:p w14:paraId="359B011D" w14:textId="075E3B57" w:rsidR="00E310E7" w:rsidRDefault="00E310E7" w:rsidP="0002239D">
      <w:pPr>
        <w:pStyle w:val="a0"/>
        <w:numPr>
          <w:ilvl w:val="0"/>
          <w:numId w:val="23"/>
        </w:numPr>
        <w:rPr>
          <w:lang w:eastAsia="ko-KR"/>
        </w:rPr>
      </w:pPr>
      <w:r>
        <w:rPr>
          <w:lang w:val="en-US"/>
        </w:rPr>
        <w:t>Case 4 : PC3 E-UTRA</w:t>
      </w:r>
      <w:r>
        <w:t xml:space="preserve"> TDD + PC2 NR TDD (UL-MIMO or Tx diversity)</w:t>
      </w:r>
    </w:p>
    <w:p w14:paraId="18C3BB32" w14:textId="77777777" w:rsidR="00E310E7" w:rsidRDefault="00E310E7" w:rsidP="00E310E7">
      <w:pPr>
        <w:pStyle w:val="a0"/>
        <w:rPr>
          <w:rFonts w:eastAsiaTheme="minorEastAsia"/>
          <w:bCs/>
          <w:lang w:eastAsia="ko-KR"/>
        </w:rPr>
      </w:pPr>
    </w:p>
    <w:p w14:paraId="23EB26CE" w14:textId="77777777" w:rsidR="00807051" w:rsidRDefault="00807051" w:rsidP="00807051">
      <w:pPr>
        <w:pStyle w:val="a0"/>
        <w:rPr>
          <w:rFonts w:eastAsiaTheme="minorEastAsia"/>
          <w:bCs/>
          <w:lang w:eastAsia="ko-KR"/>
        </w:rPr>
      </w:pPr>
      <w:r>
        <w:rPr>
          <w:rFonts w:eastAsiaTheme="minorEastAsia"/>
          <w:bCs/>
          <w:lang w:eastAsia="ko-KR"/>
        </w:rPr>
        <w:t>Whether to support t</w:t>
      </w:r>
      <w:r>
        <w:rPr>
          <w:rFonts w:eastAsiaTheme="minorEastAsia" w:hint="eastAsia"/>
          <w:bCs/>
          <w:lang w:eastAsia="ko-KR"/>
        </w:rPr>
        <w:t xml:space="preserve">he </w:t>
      </w:r>
      <w:r>
        <w:rPr>
          <w:rFonts w:eastAsiaTheme="minorEastAsia"/>
          <w:bCs/>
          <w:lang w:eastAsia="ko-KR"/>
        </w:rPr>
        <w:t>following combinations in Rel-19 need to be decided.</w:t>
      </w:r>
    </w:p>
    <w:p w14:paraId="202CEA3A" w14:textId="5B8E878B" w:rsidR="00E310E7" w:rsidRDefault="00E310E7" w:rsidP="0002239D">
      <w:pPr>
        <w:pStyle w:val="a0"/>
        <w:numPr>
          <w:ilvl w:val="0"/>
          <w:numId w:val="23"/>
        </w:numPr>
        <w:rPr>
          <w:lang w:eastAsia="ko-KR"/>
        </w:rPr>
      </w:pPr>
      <w:r>
        <w:rPr>
          <w:lang w:val="en-US"/>
        </w:rPr>
        <w:t>Case 5 : PC3 E-UTRA</w:t>
      </w:r>
      <w:r>
        <w:t xml:space="preserve"> FDD + PC3 NR FDD (UL-MIMO or Tx diversity)</w:t>
      </w:r>
    </w:p>
    <w:p w14:paraId="76227DC5" w14:textId="4C1605E8" w:rsidR="00E310E7" w:rsidRDefault="00E310E7" w:rsidP="0002239D">
      <w:pPr>
        <w:pStyle w:val="a0"/>
        <w:numPr>
          <w:ilvl w:val="0"/>
          <w:numId w:val="23"/>
        </w:numPr>
        <w:rPr>
          <w:lang w:eastAsia="ko-KR"/>
        </w:rPr>
      </w:pPr>
      <w:r>
        <w:rPr>
          <w:lang w:val="en-US"/>
        </w:rPr>
        <w:t>Case 6 : PC3 E-UTRA</w:t>
      </w:r>
      <w:r>
        <w:t xml:space="preserve"> FDD + PC2 NR FDD (UL-MIMO or Tx diversity)</w:t>
      </w:r>
    </w:p>
    <w:p w14:paraId="243FF271" w14:textId="57494C59" w:rsidR="00E310E7" w:rsidRDefault="00E310E7" w:rsidP="0002239D">
      <w:pPr>
        <w:pStyle w:val="a0"/>
        <w:numPr>
          <w:ilvl w:val="0"/>
          <w:numId w:val="23"/>
        </w:numPr>
        <w:rPr>
          <w:lang w:eastAsia="ko-KR"/>
        </w:rPr>
      </w:pPr>
      <w:r>
        <w:rPr>
          <w:lang w:val="en-US"/>
        </w:rPr>
        <w:t>Case 7 : PC2 E-UTRA</w:t>
      </w:r>
      <w:r>
        <w:t xml:space="preserve"> TDD + PC3 NR TDD (UL-MIMO or Tx diversity)</w:t>
      </w:r>
    </w:p>
    <w:p w14:paraId="0DFE9FD4" w14:textId="03072860" w:rsidR="00FE1346" w:rsidRDefault="00FE1346" w:rsidP="009C1921">
      <w:pPr>
        <w:pStyle w:val="a0"/>
        <w:rPr>
          <w:lang w:val="en-US" w:eastAsia="ko-KR"/>
        </w:rPr>
      </w:pPr>
    </w:p>
    <w:p w14:paraId="7986FDF0" w14:textId="77777777" w:rsidR="00F123E2" w:rsidRDefault="00F123E2" w:rsidP="00F123E2">
      <w:pPr>
        <w:pStyle w:val="a0"/>
        <w:rPr>
          <w:rFonts w:eastAsiaTheme="minorEastAsia"/>
          <w:bCs/>
          <w:lang w:val="sv-SE" w:eastAsia="ko-KR"/>
        </w:rPr>
      </w:pPr>
      <w:r>
        <w:rPr>
          <w:rFonts w:eastAsiaTheme="minorEastAsia" w:hint="eastAsia"/>
          <w:bCs/>
          <w:lang w:val="sv-SE" w:eastAsia="ko-KR"/>
        </w:rPr>
        <w:t xml:space="preserve">Among </w:t>
      </w:r>
      <w:r>
        <w:rPr>
          <w:rFonts w:eastAsiaTheme="minorEastAsia"/>
          <w:bCs/>
          <w:lang w:val="sv-SE" w:eastAsia="ko-KR"/>
        </w:rPr>
        <w:t xml:space="preserve">the </w:t>
      </w:r>
      <w:r>
        <w:rPr>
          <w:rFonts w:eastAsiaTheme="minorEastAsia" w:hint="eastAsia"/>
          <w:bCs/>
          <w:lang w:val="sv-SE" w:eastAsia="ko-KR"/>
        </w:rPr>
        <w:t xml:space="preserve">cases, </w:t>
      </w:r>
      <w:r>
        <w:rPr>
          <w:rFonts w:eastAsiaTheme="minorEastAsia"/>
          <w:bCs/>
          <w:lang w:val="sv-SE" w:eastAsia="ko-KR"/>
        </w:rPr>
        <w:t>the total maximum output power can be higher than 26dBm in case 2, case 4, case 6 and case 7. The difference from 26dBm is 1.76dB for the cases.</w:t>
      </w:r>
    </w:p>
    <w:p w14:paraId="4AC8CEA2" w14:textId="77777777" w:rsidR="00F123E2" w:rsidRDefault="00F123E2" w:rsidP="0002239D">
      <w:pPr>
        <w:pStyle w:val="a0"/>
        <w:numPr>
          <w:ilvl w:val="0"/>
          <w:numId w:val="23"/>
        </w:numPr>
        <w:rPr>
          <w:lang w:eastAsia="ko-KR"/>
        </w:rPr>
      </w:pPr>
      <w:r>
        <w:t>Case 2 &amp; Case 4 &amp; Case6 &amp; Case 7 : 23dBm + 26dBm = 27.76 dBm</w:t>
      </w:r>
    </w:p>
    <w:p w14:paraId="5CD4F9FE" w14:textId="79AB6819" w:rsidR="00E310E7" w:rsidRDefault="00E310E7" w:rsidP="009C1921">
      <w:pPr>
        <w:pStyle w:val="a0"/>
        <w:rPr>
          <w:lang w:val="sv-SE" w:eastAsia="ko-KR"/>
        </w:rPr>
      </w:pPr>
    </w:p>
    <w:p w14:paraId="17C59EAA" w14:textId="7654325F" w:rsidR="00F123E2" w:rsidRDefault="00807051" w:rsidP="00F123E2">
      <w:pPr>
        <w:pStyle w:val="a0"/>
        <w:rPr>
          <w:rFonts w:eastAsiaTheme="minorEastAsia"/>
          <w:bCs/>
          <w:lang w:val="sv-SE" w:eastAsia="ko-KR"/>
        </w:rPr>
      </w:pPr>
      <w:r>
        <w:rPr>
          <w:rFonts w:eastAsiaTheme="minorEastAsia"/>
          <w:bCs/>
          <w:lang w:val="sv-SE" w:eastAsia="ko-KR"/>
        </w:rPr>
        <w:t>With capability of higher power limit</w:t>
      </w:r>
      <w:r w:rsidR="00F123E2">
        <w:rPr>
          <w:rFonts w:eastAsiaTheme="minorEastAsia"/>
          <w:bCs/>
          <w:lang w:val="sv-SE" w:eastAsia="ko-KR"/>
        </w:rPr>
        <w:t>, P</w:t>
      </w:r>
      <w:r w:rsidR="00F123E2" w:rsidRPr="00AE431E">
        <w:rPr>
          <w:rFonts w:eastAsiaTheme="minorEastAsia"/>
          <w:bCs/>
          <w:vertAlign w:val="subscript"/>
          <w:lang w:val="sv-SE" w:eastAsia="ko-KR"/>
        </w:rPr>
        <w:t xml:space="preserve">Power class, </w:t>
      </w:r>
      <w:r w:rsidR="00F123E2">
        <w:rPr>
          <w:rFonts w:eastAsiaTheme="minorEastAsia"/>
          <w:bCs/>
          <w:vertAlign w:val="subscript"/>
          <w:lang w:val="sv-SE" w:eastAsia="ko-KR"/>
        </w:rPr>
        <w:t>EN-DC</w:t>
      </w:r>
      <w:r w:rsidR="00F123E2">
        <w:rPr>
          <w:rFonts w:eastAsiaTheme="minorEastAsia"/>
          <w:bCs/>
          <w:lang w:val="sv-SE" w:eastAsia="ko-KR"/>
        </w:rPr>
        <w:t xml:space="preserve"> is replaced with 27.76dBm for the cases.</w:t>
      </w:r>
    </w:p>
    <w:p w14:paraId="7A2701F1" w14:textId="77777777" w:rsidR="00807051" w:rsidRDefault="00807051" w:rsidP="00807051">
      <w:pPr>
        <w:pStyle w:val="a0"/>
        <w:rPr>
          <w:rFonts w:eastAsiaTheme="minorEastAsia"/>
          <w:bCs/>
          <w:lang w:val="sv-SE" w:eastAsia="ko-KR"/>
        </w:rPr>
      </w:pPr>
      <w:r>
        <w:rPr>
          <w:rFonts w:eastAsiaTheme="minorEastAsia"/>
          <w:bCs/>
          <w:lang w:val="sv-SE" w:eastAsia="ko-KR"/>
        </w:rPr>
        <w:t xml:space="preserve">The capability of higher power limit needs to be differentiated from Rel-17 capability. </w:t>
      </w:r>
    </w:p>
    <w:p w14:paraId="3FC5867F" w14:textId="77777777" w:rsidR="00F123E2" w:rsidRPr="00807051" w:rsidRDefault="00F123E2" w:rsidP="009C1921">
      <w:pPr>
        <w:pStyle w:val="a0"/>
        <w:rPr>
          <w:lang w:val="sv-SE" w:eastAsia="ko-KR"/>
        </w:rPr>
      </w:pPr>
    </w:p>
    <w:p w14:paraId="663AE1A3" w14:textId="6EC86C31" w:rsidR="0063048B" w:rsidRPr="001A0464" w:rsidRDefault="0063048B" w:rsidP="001A0464">
      <w:pPr>
        <w:pStyle w:val="31"/>
      </w:pPr>
      <w:r w:rsidRPr="001A0464">
        <w:rPr>
          <w:rFonts w:hint="eastAsia"/>
        </w:rPr>
        <w:t xml:space="preserve">For </w:t>
      </w:r>
      <w:r w:rsidRPr="001A0464">
        <w:t xml:space="preserve">PC1.5 UE supporting two band EN-DC with 3Tx, </w:t>
      </w:r>
    </w:p>
    <w:p w14:paraId="3858DF1F" w14:textId="77777777" w:rsidR="00807051" w:rsidRDefault="00807051" w:rsidP="00807051">
      <w:pPr>
        <w:pStyle w:val="a0"/>
        <w:rPr>
          <w:rFonts w:eastAsiaTheme="minorEastAsia"/>
          <w:bCs/>
          <w:lang w:eastAsia="ko-KR"/>
        </w:rPr>
      </w:pPr>
      <w:r>
        <w:rPr>
          <w:rFonts w:eastAsiaTheme="minorEastAsia"/>
          <w:bCs/>
          <w:lang w:eastAsia="ko-KR"/>
        </w:rPr>
        <w:t>Whether to support t</w:t>
      </w:r>
      <w:r>
        <w:rPr>
          <w:rFonts w:eastAsiaTheme="minorEastAsia" w:hint="eastAsia"/>
          <w:bCs/>
          <w:lang w:eastAsia="ko-KR"/>
        </w:rPr>
        <w:t xml:space="preserve">he </w:t>
      </w:r>
      <w:r>
        <w:rPr>
          <w:rFonts w:eastAsiaTheme="minorEastAsia"/>
          <w:bCs/>
          <w:lang w:eastAsia="ko-KR"/>
        </w:rPr>
        <w:t>following combinations in Rel-19 need to be decided.</w:t>
      </w:r>
    </w:p>
    <w:p w14:paraId="504CC993" w14:textId="07897725" w:rsidR="00332308" w:rsidRDefault="00332308" w:rsidP="0002239D">
      <w:pPr>
        <w:pStyle w:val="a0"/>
        <w:numPr>
          <w:ilvl w:val="0"/>
          <w:numId w:val="23"/>
        </w:numPr>
        <w:rPr>
          <w:lang w:eastAsia="ko-KR"/>
        </w:rPr>
      </w:pPr>
      <w:r>
        <w:rPr>
          <w:lang w:val="en-US"/>
        </w:rPr>
        <w:t>Case 1 : PC3 E-UTRA</w:t>
      </w:r>
      <w:r>
        <w:t xml:space="preserve"> FDD + PC1.5 NR TDD (UL-MIMO or Tx diversity)</w:t>
      </w:r>
    </w:p>
    <w:p w14:paraId="5B8B3F84" w14:textId="551B3970" w:rsidR="00332308" w:rsidRDefault="00332308" w:rsidP="0002239D">
      <w:pPr>
        <w:pStyle w:val="a0"/>
        <w:numPr>
          <w:ilvl w:val="0"/>
          <w:numId w:val="23"/>
        </w:numPr>
        <w:rPr>
          <w:lang w:eastAsia="ko-KR"/>
        </w:rPr>
      </w:pPr>
      <w:r>
        <w:rPr>
          <w:lang w:val="en-US"/>
        </w:rPr>
        <w:t>Case 2 : PC3 E-UTRA</w:t>
      </w:r>
      <w:r>
        <w:t xml:space="preserve"> TDD + PC1.5 NR TDD (UL-MIMO or Tx diversity)</w:t>
      </w:r>
    </w:p>
    <w:p w14:paraId="0810997A" w14:textId="307B9305" w:rsidR="00332308" w:rsidRDefault="00332308" w:rsidP="0002239D">
      <w:pPr>
        <w:pStyle w:val="a0"/>
        <w:numPr>
          <w:ilvl w:val="0"/>
          <w:numId w:val="23"/>
        </w:numPr>
        <w:rPr>
          <w:lang w:eastAsia="ko-KR"/>
        </w:rPr>
      </w:pPr>
      <w:r>
        <w:rPr>
          <w:lang w:val="en-US"/>
        </w:rPr>
        <w:t>Case 3 : PC2 E-UTRA</w:t>
      </w:r>
      <w:r>
        <w:t xml:space="preserve"> TDD + PC1.5 NR TDD (UL-MIMO or Tx diversity)</w:t>
      </w:r>
    </w:p>
    <w:p w14:paraId="667F7599" w14:textId="0D4C4302" w:rsidR="00332308" w:rsidRDefault="00332308" w:rsidP="0002239D">
      <w:pPr>
        <w:pStyle w:val="a0"/>
        <w:numPr>
          <w:ilvl w:val="0"/>
          <w:numId w:val="23"/>
        </w:numPr>
        <w:rPr>
          <w:lang w:eastAsia="ko-KR"/>
        </w:rPr>
      </w:pPr>
      <w:r>
        <w:rPr>
          <w:lang w:val="en-US"/>
        </w:rPr>
        <w:t>Case 4 : PC2 E-UTRA</w:t>
      </w:r>
      <w:r>
        <w:t xml:space="preserve"> TDD + PC2 NR TDD (UL-MIMO or Tx diversity)</w:t>
      </w:r>
    </w:p>
    <w:p w14:paraId="596080D2" w14:textId="3935111D" w:rsidR="0063048B" w:rsidRDefault="0063048B" w:rsidP="009C1921">
      <w:pPr>
        <w:pStyle w:val="a0"/>
        <w:rPr>
          <w:lang w:val="en-US" w:eastAsia="ko-KR"/>
        </w:rPr>
      </w:pPr>
    </w:p>
    <w:p w14:paraId="4C07D6A8" w14:textId="2A59D930" w:rsidR="00F123E2" w:rsidRDefault="00F123E2" w:rsidP="00F123E2">
      <w:pPr>
        <w:pStyle w:val="a0"/>
        <w:rPr>
          <w:rFonts w:eastAsiaTheme="minorEastAsia"/>
          <w:bCs/>
          <w:lang w:val="sv-SE" w:eastAsia="ko-KR"/>
        </w:rPr>
      </w:pPr>
      <w:r>
        <w:rPr>
          <w:rFonts w:eastAsiaTheme="minorEastAsia" w:hint="eastAsia"/>
          <w:bCs/>
          <w:lang w:val="sv-SE" w:eastAsia="ko-KR"/>
        </w:rPr>
        <w:t xml:space="preserve">Among </w:t>
      </w:r>
      <w:r>
        <w:rPr>
          <w:rFonts w:eastAsiaTheme="minorEastAsia"/>
          <w:bCs/>
          <w:lang w:val="sv-SE" w:eastAsia="ko-KR"/>
        </w:rPr>
        <w:t xml:space="preserve">the </w:t>
      </w:r>
      <w:r>
        <w:rPr>
          <w:rFonts w:eastAsiaTheme="minorEastAsia" w:hint="eastAsia"/>
          <w:bCs/>
          <w:lang w:val="sv-SE" w:eastAsia="ko-KR"/>
        </w:rPr>
        <w:t xml:space="preserve">cases, </w:t>
      </w:r>
      <w:r>
        <w:rPr>
          <w:rFonts w:eastAsiaTheme="minorEastAsia"/>
          <w:bCs/>
          <w:lang w:val="sv-SE" w:eastAsia="ko-KR"/>
        </w:rPr>
        <w:t>the total maximum output power can be higher than 29dBm in case 1, case 2, and case 3. The difference from 29dBm is 0.97dB for case 1 and case 2 and 1.76dB for case 3.</w:t>
      </w:r>
    </w:p>
    <w:p w14:paraId="63C2BC7A" w14:textId="649A19CE" w:rsidR="00F123E2" w:rsidRDefault="00F123E2" w:rsidP="0002239D">
      <w:pPr>
        <w:pStyle w:val="a0"/>
        <w:numPr>
          <w:ilvl w:val="0"/>
          <w:numId w:val="23"/>
        </w:numPr>
        <w:rPr>
          <w:lang w:eastAsia="ko-KR"/>
        </w:rPr>
      </w:pPr>
      <w:r>
        <w:t>Case 1 &amp; Case 2 : 23dBm + 29dBm = 29.97 dBm</w:t>
      </w:r>
    </w:p>
    <w:p w14:paraId="40C57F2B" w14:textId="28646472" w:rsidR="00F123E2" w:rsidRDefault="00F123E2" w:rsidP="0002239D">
      <w:pPr>
        <w:pStyle w:val="a0"/>
        <w:numPr>
          <w:ilvl w:val="0"/>
          <w:numId w:val="23"/>
        </w:numPr>
        <w:rPr>
          <w:rFonts w:eastAsiaTheme="minorEastAsia"/>
          <w:bCs/>
          <w:lang w:val="en-US" w:eastAsia="ko-KR"/>
        </w:rPr>
      </w:pPr>
      <w:r>
        <w:rPr>
          <w:rFonts w:eastAsiaTheme="minorEastAsia"/>
          <w:bCs/>
          <w:lang w:val="en-US" w:eastAsia="ko-KR"/>
        </w:rPr>
        <w:t xml:space="preserve">Case 3 :                 </w:t>
      </w:r>
      <w:r>
        <w:rPr>
          <w:rFonts w:eastAsiaTheme="minorEastAsia" w:hint="eastAsia"/>
          <w:bCs/>
          <w:lang w:val="en-US" w:eastAsia="ko-KR"/>
        </w:rPr>
        <w:t xml:space="preserve">26dBm + </w:t>
      </w:r>
      <w:r>
        <w:rPr>
          <w:rFonts w:eastAsiaTheme="minorEastAsia"/>
          <w:bCs/>
          <w:lang w:val="en-US" w:eastAsia="ko-KR"/>
        </w:rPr>
        <w:t>29</w:t>
      </w:r>
      <w:r>
        <w:rPr>
          <w:rFonts w:eastAsiaTheme="minorEastAsia" w:hint="eastAsia"/>
          <w:bCs/>
          <w:lang w:val="en-US" w:eastAsia="ko-KR"/>
        </w:rPr>
        <w:t>dBm</w:t>
      </w:r>
      <w:r>
        <w:rPr>
          <w:rFonts w:eastAsiaTheme="minorEastAsia"/>
          <w:bCs/>
          <w:lang w:val="en-US" w:eastAsia="ko-KR"/>
        </w:rPr>
        <w:t xml:space="preserve">  = 30.76 dBm</w:t>
      </w:r>
    </w:p>
    <w:p w14:paraId="3933353F" w14:textId="77777777" w:rsidR="00F123E2" w:rsidRDefault="00F123E2" w:rsidP="00F123E2">
      <w:pPr>
        <w:pStyle w:val="a0"/>
        <w:rPr>
          <w:rFonts w:eastAsiaTheme="minorEastAsia"/>
          <w:bCs/>
          <w:lang w:val="sv-SE" w:eastAsia="ko-KR"/>
        </w:rPr>
      </w:pPr>
    </w:p>
    <w:p w14:paraId="7C8E886D" w14:textId="186885C7" w:rsidR="00F123E2" w:rsidRDefault="00807051" w:rsidP="00F123E2">
      <w:pPr>
        <w:pStyle w:val="a0"/>
        <w:rPr>
          <w:rFonts w:eastAsiaTheme="minorEastAsia"/>
          <w:bCs/>
          <w:lang w:val="sv-SE" w:eastAsia="ko-KR"/>
        </w:rPr>
      </w:pPr>
      <w:r>
        <w:rPr>
          <w:rFonts w:eastAsiaTheme="minorEastAsia"/>
          <w:bCs/>
          <w:lang w:val="sv-SE" w:eastAsia="ko-KR"/>
        </w:rPr>
        <w:t>With capability of higher power limit,</w:t>
      </w:r>
      <w:r w:rsidR="00F123E2">
        <w:rPr>
          <w:rFonts w:eastAsiaTheme="minorEastAsia"/>
          <w:bCs/>
          <w:lang w:val="sv-SE" w:eastAsia="ko-KR"/>
        </w:rPr>
        <w:t xml:space="preserve"> P</w:t>
      </w:r>
      <w:r w:rsidR="00F123E2" w:rsidRPr="00AE431E">
        <w:rPr>
          <w:rFonts w:eastAsiaTheme="minorEastAsia"/>
          <w:bCs/>
          <w:vertAlign w:val="subscript"/>
          <w:lang w:val="sv-SE" w:eastAsia="ko-KR"/>
        </w:rPr>
        <w:t xml:space="preserve">Power class, </w:t>
      </w:r>
      <w:r w:rsidR="00F123E2">
        <w:rPr>
          <w:rFonts w:eastAsiaTheme="minorEastAsia"/>
          <w:bCs/>
          <w:vertAlign w:val="subscript"/>
          <w:lang w:val="sv-SE" w:eastAsia="ko-KR"/>
        </w:rPr>
        <w:t>EN-DC</w:t>
      </w:r>
      <w:r w:rsidR="00F123E2">
        <w:rPr>
          <w:rFonts w:eastAsiaTheme="minorEastAsia"/>
          <w:bCs/>
          <w:lang w:val="sv-SE" w:eastAsia="ko-KR"/>
        </w:rPr>
        <w:t xml:space="preserve"> is replaced with 29.97dBm for case 1 and case 2 and 30.76dBm for case 3.</w:t>
      </w:r>
    </w:p>
    <w:p w14:paraId="78CE82C3" w14:textId="77777777" w:rsidR="00807051" w:rsidRDefault="00807051" w:rsidP="00807051">
      <w:pPr>
        <w:pStyle w:val="a0"/>
        <w:rPr>
          <w:rFonts w:eastAsiaTheme="minorEastAsia"/>
          <w:bCs/>
          <w:lang w:val="sv-SE" w:eastAsia="ko-KR"/>
        </w:rPr>
      </w:pPr>
      <w:r>
        <w:rPr>
          <w:rFonts w:eastAsiaTheme="minorEastAsia"/>
          <w:bCs/>
          <w:lang w:val="sv-SE" w:eastAsia="ko-KR"/>
        </w:rPr>
        <w:t xml:space="preserve">The capability of higher power limit needs to be differentiated from Rel-17 capability. </w:t>
      </w:r>
    </w:p>
    <w:p w14:paraId="22A08E17" w14:textId="5DA6E2D3" w:rsidR="00807051" w:rsidRDefault="00807051" w:rsidP="00371B82">
      <w:pPr>
        <w:pStyle w:val="a0"/>
        <w:rPr>
          <w:lang w:val="sv-SE"/>
        </w:rPr>
      </w:pPr>
    </w:p>
    <w:p w14:paraId="6658ACF0" w14:textId="6818956D" w:rsidR="00807051" w:rsidRDefault="00807051" w:rsidP="00371B82">
      <w:pPr>
        <w:pStyle w:val="a0"/>
        <w:rPr>
          <w:lang w:val="sv-SE" w:eastAsia="ko-KR"/>
        </w:rPr>
      </w:pPr>
      <w:r>
        <w:rPr>
          <w:rFonts w:hint="eastAsia"/>
          <w:lang w:val="sv-SE" w:eastAsia="ko-KR"/>
        </w:rPr>
        <w:t xml:space="preserve">Table 2-1 shows a list of applicable </w:t>
      </w:r>
      <w:r w:rsidR="00162255">
        <w:rPr>
          <w:lang w:val="sv-SE" w:eastAsia="ko-KR"/>
        </w:rPr>
        <w:t xml:space="preserve">inter-band CA </w:t>
      </w:r>
      <w:r>
        <w:rPr>
          <w:rFonts w:hint="eastAsia"/>
          <w:lang w:val="sv-SE" w:eastAsia="ko-KR"/>
        </w:rPr>
        <w:t>scenarios for increasing UE transmit power limit.</w:t>
      </w:r>
    </w:p>
    <w:p w14:paraId="4BB8D97C" w14:textId="12C0801A" w:rsidR="00807051" w:rsidRDefault="00807051" w:rsidP="00807051">
      <w:pPr>
        <w:keepNext/>
        <w:spacing w:before="120" w:after="120"/>
        <w:ind w:left="720"/>
        <w:rPr>
          <w:rFonts w:eastAsia="SimSun"/>
          <w:b/>
        </w:rPr>
      </w:pPr>
      <w:r w:rsidRPr="003C3B63">
        <w:rPr>
          <w:rFonts w:eastAsia="SimSun"/>
          <w:b/>
        </w:rPr>
        <w:t xml:space="preserve">Table </w:t>
      </w:r>
      <w:r w:rsidR="001D21C0">
        <w:rPr>
          <w:rFonts w:eastAsia="SimSun"/>
          <w:b/>
        </w:rPr>
        <w:t>2-1</w:t>
      </w:r>
      <w:r w:rsidRPr="003C3B63">
        <w:rPr>
          <w:rFonts w:eastAsia="SimSun"/>
          <w:b/>
        </w:rPr>
        <w:t xml:space="preserve">: A list of applicable </w:t>
      </w:r>
      <w:r w:rsidR="00162255">
        <w:rPr>
          <w:rFonts w:eastAsia="SimSun"/>
          <w:b/>
        </w:rPr>
        <w:t xml:space="preserve">inter-band CA </w:t>
      </w:r>
      <w:r w:rsidRPr="003C3B63">
        <w:rPr>
          <w:rFonts w:eastAsia="SimSun"/>
          <w:b/>
        </w:rPr>
        <w:t>scenarios for increasing UE transmission power limit</w:t>
      </w:r>
    </w:p>
    <w:tbl>
      <w:tblPr>
        <w:tblStyle w:val="2f4"/>
        <w:tblW w:w="0" w:type="auto"/>
        <w:jc w:val="center"/>
        <w:tblLook w:val="04A0" w:firstRow="1" w:lastRow="0" w:firstColumn="1" w:lastColumn="0" w:noHBand="0" w:noVBand="1"/>
      </w:tblPr>
      <w:tblGrid>
        <w:gridCol w:w="1687"/>
        <w:gridCol w:w="1237"/>
        <w:gridCol w:w="1230"/>
        <w:gridCol w:w="1795"/>
        <w:gridCol w:w="2126"/>
      </w:tblGrid>
      <w:tr w:rsidR="00807051" w:rsidRPr="003C3B63" w14:paraId="7EF34212" w14:textId="77777777" w:rsidTr="00807051">
        <w:trPr>
          <w:jc w:val="center"/>
        </w:trPr>
        <w:tc>
          <w:tcPr>
            <w:tcW w:w="1687" w:type="dxa"/>
          </w:tcPr>
          <w:p w14:paraId="0D7C44B7" w14:textId="77777777" w:rsidR="00807051" w:rsidRPr="003C3B63" w:rsidRDefault="00807051" w:rsidP="00843D73">
            <w:pPr>
              <w:jc w:val="center"/>
              <w:rPr>
                <w:b/>
                <w:lang w:val="en-US" w:eastAsia="zh-CN"/>
              </w:rPr>
            </w:pPr>
            <w:r w:rsidRPr="003C3B63">
              <w:rPr>
                <w:b/>
                <w:lang w:val="en-US" w:eastAsia="zh-CN"/>
              </w:rPr>
              <w:t>CA power class</w:t>
            </w:r>
          </w:p>
        </w:tc>
        <w:tc>
          <w:tcPr>
            <w:tcW w:w="2467" w:type="dxa"/>
            <w:gridSpan w:val="2"/>
            <w:vAlign w:val="center"/>
          </w:tcPr>
          <w:p w14:paraId="7364CBB6" w14:textId="77777777" w:rsidR="00807051" w:rsidRPr="003C3B63" w:rsidRDefault="00807051" w:rsidP="00843D73">
            <w:pPr>
              <w:jc w:val="center"/>
              <w:rPr>
                <w:b/>
                <w:lang w:val="en-US" w:eastAsia="zh-CN"/>
              </w:rPr>
            </w:pPr>
            <w:r w:rsidRPr="003C3B63">
              <w:rPr>
                <w:b/>
                <w:lang w:val="en-US" w:eastAsia="zh-CN"/>
              </w:rPr>
              <w:t>Power class configuration</w:t>
            </w:r>
          </w:p>
          <w:p w14:paraId="7CE7FDE6" w14:textId="77777777" w:rsidR="00807051" w:rsidRPr="003C3B63" w:rsidRDefault="00807051" w:rsidP="00843D73">
            <w:pPr>
              <w:jc w:val="center"/>
              <w:rPr>
                <w:b/>
                <w:lang w:val="en-US" w:eastAsia="zh-CN"/>
              </w:rPr>
            </w:pPr>
            <w:r w:rsidRPr="003C3B63">
              <w:rPr>
                <w:b/>
                <w:lang w:val="en-US" w:eastAsia="zh-CN"/>
              </w:rPr>
              <w:t>Band A + Band B</w:t>
            </w:r>
          </w:p>
        </w:tc>
        <w:tc>
          <w:tcPr>
            <w:tcW w:w="1795" w:type="dxa"/>
            <w:vAlign w:val="center"/>
          </w:tcPr>
          <w:p w14:paraId="6B045943" w14:textId="00138888" w:rsidR="00807051" w:rsidRPr="003C3B63" w:rsidRDefault="00807051" w:rsidP="00843D73">
            <w:pPr>
              <w:jc w:val="center"/>
              <w:rPr>
                <w:b/>
                <w:lang w:val="en-US" w:eastAsia="zh-CN"/>
              </w:rPr>
            </w:pPr>
            <w:r w:rsidRPr="003C3B63">
              <w:rPr>
                <w:b/>
                <w:lang w:val="en-US" w:eastAsia="zh-CN"/>
              </w:rPr>
              <w:t>2Tx</w:t>
            </w:r>
          </w:p>
        </w:tc>
        <w:tc>
          <w:tcPr>
            <w:tcW w:w="2126" w:type="dxa"/>
            <w:vAlign w:val="center"/>
          </w:tcPr>
          <w:p w14:paraId="20E15128" w14:textId="77777777" w:rsidR="00807051" w:rsidRPr="003C3B63" w:rsidRDefault="00807051" w:rsidP="00843D73">
            <w:pPr>
              <w:jc w:val="center"/>
              <w:rPr>
                <w:b/>
                <w:lang w:val="en-US" w:eastAsia="zh-CN"/>
              </w:rPr>
            </w:pPr>
            <w:r w:rsidRPr="003C3B63">
              <w:rPr>
                <w:b/>
                <w:lang w:val="en-US" w:eastAsia="zh-CN"/>
              </w:rPr>
              <w:t>3Tx</w:t>
            </w:r>
          </w:p>
        </w:tc>
      </w:tr>
      <w:tr w:rsidR="000470AB" w:rsidRPr="003C3B63" w14:paraId="41F43353" w14:textId="77777777" w:rsidTr="00807051">
        <w:trPr>
          <w:jc w:val="center"/>
        </w:trPr>
        <w:tc>
          <w:tcPr>
            <w:tcW w:w="1687" w:type="dxa"/>
            <w:vMerge w:val="restart"/>
            <w:vAlign w:val="center"/>
          </w:tcPr>
          <w:p w14:paraId="552E6649" w14:textId="77777777" w:rsidR="000470AB" w:rsidRPr="003C3B63" w:rsidRDefault="000470AB" w:rsidP="00843D73">
            <w:pPr>
              <w:jc w:val="center"/>
              <w:rPr>
                <w:lang w:val="en-US" w:eastAsia="zh-CN"/>
              </w:rPr>
            </w:pPr>
            <w:r w:rsidRPr="003C3B63">
              <w:rPr>
                <w:lang w:val="en-US" w:eastAsia="zh-CN"/>
              </w:rPr>
              <w:lastRenderedPageBreak/>
              <w:t>PC2</w:t>
            </w:r>
          </w:p>
        </w:tc>
        <w:tc>
          <w:tcPr>
            <w:tcW w:w="1237" w:type="dxa"/>
            <w:vMerge w:val="restart"/>
            <w:vAlign w:val="center"/>
          </w:tcPr>
          <w:p w14:paraId="7016DE93" w14:textId="2218CA38" w:rsidR="000470AB" w:rsidRPr="003C3B63" w:rsidRDefault="000470AB" w:rsidP="00843D73">
            <w:pPr>
              <w:jc w:val="center"/>
              <w:rPr>
                <w:lang w:val="en-US" w:eastAsia="zh-CN"/>
              </w:rPr>
            </w:pPr>
            <w:r w:rsidRPr="003C3B63">
              <w:rPr>
                <w:lang w:val="en-US" w:eastAsia="zh-CN"/>
              </w:rPr>
              <w:t>PC2</w:t>
            </w:r>
            <w:r>
              <w:rPr>
                <w:lang w:val="en-US" w:eastAsia="zh-CN"/>
              </w:rPr>
              <w:t xml:space="preserve"> TDD</w:t>
            </w:r>
          </w:p>
        </w:tc>
        <w:tc>
          <w:tcPr>
            <w:tcW w:w="1230" w:type="dxa"/>
            <w:vAlign w:val="center"/>
          </w:tcPr>
          <w:p w14:paraId="3865A85C" w14:textId="3B808798" w:rsidR="000470AB" w:rsidRPr="00572F3F" w:rsidRDefault="000470AB" w:rsidP="000470AB">
            <w:pPr>
              <w:jc w:val="center"/>
              <w:rPr>
                <w:lang w:val="en-US" w:eastAsia="zh-CN"/>
              </w:rPr>
            </w:pPr>
            <w:r w:rsidRPr="00572F3F">
              <w:rPr>
                <w:lang w:val="en-US" w:eastAsia="zh-CN"/>
              </w:rPr>
              <w:t>PC3 TDD</w:t>
            </w:r>
          </w:p>
        </w:tc>
        <w:tc>
          <w:tcPr>
            <w:tcW w:w="1795" w:type="dxa"/>
            <w:vAlign w:val="center"/>
          </w:tcPr>
          <w:p w14:paraId="2EF8AE1C" w14:textId="02CD4203" w:rsidR="000470AB" w:rsidRPr="00162255" w:rsidRDefault="00162255" w:rsidP="00843D73">
            <w:pPr>
              <w:jc w:val="center"/>
              <w:rPr>
                <w:rFonts w:eastAsiaTheme="minorEastAsia"/>
                <w:lang w:val="en-US" w:eastAsia="ko-KR"/>
              </w:rPr>
            </w:pPr>
            <w:r>
              <w:rPr>
                <w:rFonts w:eastAsiaTheme="minorEastAsia" w:hint="eastAsia"/>
                <w:lang w:val="en-US" w:eastAsia="ko-KR"/>
              </w:rPr>
              <w:t>R18</w:t>
            </w:r>
          </w:p>
        </w:tc>
        <w:tc>
          <w:tcPr>
            <w:tcW w:w="2126" w:type="dxa"/>
            <w:vAlign w:val="center"/>
          </w:tcPr>
          <w:p w14:paraId="153C361A" w14:textId="583CFFB6" w:rsidR="000470AB" w:rsidRPr="003C3B63" w:rsidRDefault="00572F3F" w:rsidP="00843D73">
            <w:pPr>
              <w:jc w:val="center"/>
              <w:rPr>
                <w:lang w:val="en-US" w:eastAsia="zh-CN"/>
              </w:rPr>
            </w:pPr>
            <w:r>
              <w:rPr>
                <w:rFonts w:eastAsiaTheme="minorEastAsia"/>
                <w:lang w:val="en-US" w:eastAsia="ko-KR"/>
              </w:rPr>
              <w:t>R18</w:t>
            </w:r>
          </w:p>
        </w:tc>
      </w:tr>
      <w:tr w:rsidR="000470AB" w:rsidRPr="003C3B63" w14:paraId="02848463" w14:textId="77777777" w:rsidTr="00807051">
        <w:trPr>
          <w:jc w:val="center"/>
        </w:trPr>
        <w:tc>
          <w:tcPr>
            <w:tcW w:w="1687" w:type="dxa"/>
            <w:vMerge/>
            <w:vAlign w:val="center"/>
          </w:tcPr>
          <w:p w14:paraId="5BFBDDEC" w14:textId="77777777" w:rsidR="000470AB" w:rsidRPr="003C3B63" w:rsidRDefault="000470AB" w:rsidP="00843D73">
            <w:pPr>
              <w:jc w:val="center"/>
              <w:rPr>
                <w:lang w:val="en-US" w:eastAsia="zh-CN"/>
              </w:rPr>
            </w:pPr>
          </w:p>
        </w:tc>
        <w:tc>
          <w:tcPr>
            <w:tcW w:w="1237" w:type="dxa"/>
            <w:vMerge/>
            <w:vAlign w:val="center"/>
          </w:tcPr>
          <w:p w14:paraId="687D8631" w14:textId="7FAE0029" w:rsidR="000470AB" w:rsidRPr="003C3B63" w:rsidRDefault="000470AB" w:rsidP="00843D73">
            <w:pPr>
              <w:jc w:val="center"/>
              <w:rPr>
                <w:lang w:val="en-US" w:eastAsia="zh-CN"/>
              </w:rPr>
            </w:pPr>
          </w:p>
        </w:tc>
        <w:tc>
          <w:tcPr>
            <w:tcW w:w="1230" w:type="dxa"/>
            <w:vAlign w:val="center"/>
          </w:tcPr>
          <w:p w14:paraId="3291EF60" w14:textId="15C929A2" w:rsidR="000470AB" w:rsidRPr="00572F3F" w:rsidRDefault="000470AB" w:rsidP="000470AB">
            <w:pPr>
              <w:jc w:val="center"/>
              <w:rPr>
                <w:lang w:val="en-US" w:eastAsia="zh-CN"/>
              </w:rPr>
            </w:pPr>
            <w:r w:rsidRPr="00572F3F">
              <w:rPr>
                <w:lang w:val="en-US" w:eastAsia="zh-CN"/>
              </w:rPr>
              <w:t>PC3 FDD</w:t>
            </w:r>
          </w:p>
        </w:tc>
        <w:tc>
          <w:tcPr>
            <w:tcW w:w="1795" w:type="dxa"/>
            <w:vAlign w:val="center"/>
          </w:tcPr>
          <w:p w14:paraId="23990D18" w14:textId="1F30B4CF" w:rsidR="000470AB" w:rsidRPr="000470AB" w:rsidRDefault="00162255" w:rsidP="00843D73">
            <w:pPr>
              <w:jc w:val="center"/>
              <w:rPr>
                <w:rFonts w:eastAsiaTheme="minorEastAsia"/>
                <w:lang w:val="en-US" w:eastAsia="ko-KR"/>
              </w:rPr>
            </w:pPr>
            <w:r>
              <w:rPr>
                <w:rFonts w:eastAsiaTheme="minorEastAsia" w:hint="eastAsia"/>
                <w:lang w:val="en-US" w:eastAsia="ko-KR"/>
              </w:rPr>
              <w:t>R18</w:t>
            </w:r>
          </w:p>
        </w:tc>
        <w:tc>
          <w:tcPr>
            <w:tcW w:w="2126" w:type="dxa"/>
            <w:vAlign w:val="center"/>
          </w:tcPr>
          <w:p w14:paraId="419815AE" w14:textId="3F8C1D44" w:rsidR="000470AB" w:rsidRPr="000470AB" w:rsidRDefault="00572F3F" w:rsidP="00843D73">
            <w:pPr>
              <w:jc w:val="center"/>
              <w:rPr>
                <w:rFonts w:eastAsiaTheme="minorEastAsia"/>
                <w:lang w:val="en-US" w:eastAsia="ko-KR"/>
              </w:rPr>
            </w:pPr>
            <w:r>
              <w:rPr>
                <w:rFonts w:eastAsiaTheme="minorEastAsia"/>
                <w:lang w:val="en-US" w:eastAsia="ko-KR"/>
              </w:rPr>
              <w:t>R18</w:t>
            </w:r>
          </w:p>
        </w:tc>
      </w:tr>
      <w:tr w:rsidR="00572F3F" w:rsidRPr="003C3B63" w14:paraId="3710E330" w14:textId="77777777" w:rsidTr="00EF53ED">
        <w:trPr>
          <w:jc w:val="center"/>
        </w:trPr>
        <w:tc>
          <w:tcPr>
            <w:tcW w:w="1687" w:type="dxa"/>
            <w:vMerge/>
            <w:vAlign w:val="center"/>
          </w:tcPr>
          <w:p w14:paraId="010458E8" w14:textId="77777777" w:rsidR="00572F3F" w:rsidRPr="003C3B63" w:rsidRDefault="00572F3F" w:rsidP="00572F3F">
            <w:pPr>
              <w:jc w:val="center"/>
              <w:rPr>
                <w:lang w:val="en-US" w:eastAsia="zh-CN"/>
              </w:rPr>
            </w:pPr>
          </w:p>
        </w:tc>
        <w:tc>
          <w:tcPr>
            <w:tcW w:w="1237" w:type="dxa"/>
            <w:vMerge w:val="restart"/>
            <w:vAlign w:val="center"/>
          </w:tcPr>
          <w:p w14:paraId="1ED366FF" w14:textId="6FB34F67" w:rsidR="00572F3F" w:rsidRPr="000470AB" w:rsidRDefault="00572F3F" w:rsidP="00572F3F">
            <w:pPr>
              <w:jc w:val="center"/>
              <w:rPr>
                <w:rFonts w:eastAsiaTheme="minorEastAsia"/>
                <w:lang w:val="en-US" w:eastAsia="ko-KR"/>
              </w:rPr>
            </w:pPr>
            <w:r>
              <w:rPr>
                <w:rFonts w:eastAsiaTheme="minorEastAsia" w:hint="eastAsia"/>
                <w:lang w:val="en-US" w:eastAsia="ko-KR"/>
              </w:rPr>
              <w:t>PC2 FDD</w:t>
            </w:r>
          </w:p>
        </w:tc>
        <w:tc>
          <w:tcPr>
            <w:tcW w:w="1230" w:type="dxa"/>
            <w:vAlign w:val="center"/>
          </w:tcPr>
          <w:p w14:paraId="2F22FD47" w14:textId="45E4565A" w:rsidR="00572F3F" w:rsidRPr="00572F3F" w:rsidRDefault="00572F3F" w:rsidP="00572F3F">
            <w:pPr>
              <w:jc w:val="center"/>
              <w:rPr>
                <w:rFonts w:eastAsiaTheme="minorEastAsia"/>
                <w:lang w:val="en-US" w:eastAsia="ko-KR"/>
              </w:rPr>
            </w:pPr>
            <w:r w:rsidRPr="00572F3F">
              <w:rPr>
                <w:lang w:val="en-US" w:eastAsia="zh-CN"/>
              </w:rPr>
              <w:t>PC3 TDD</w:t>
            </w:r>
          </w:p>
        </w:tc>
        <w:tc>
          <w:tcPr>
            <w:tcW w:w="1795" w:type="dxa"/>
            <w:vAlign w:val="center"/>
          </w:tcPr>
          <w:p w14:paraId="6C5B5FC6" w14:textId="7DCC9094" w:rsidR="00572F3F" w:rsidRPr="00572F3F" w:rsidRDefault="00572F3F" w:rsidP="00572F3F">
            <w:pPr>
              <w:jc w:val="center"/>
              <w:rPr>
                <w:rFonts w:eastAsiaTheme="minorEastAsia"/>
                <w:highlight w:val="yellow"/>
                <w:lang w:val="en-US" w:eastAsia="ko-KR"/>
              </w:rPr>
            </w:pPr>
            <w:r w:rsidRPr="00572F3F">
              <w:rPr>
                <w:rFonts w:eastAsiaTheme="minorEastAsia" w:hint="eastAsia"/>
                <w:highlight w:val="yellow"/>
                <w:lang w:val="en-US" w:eastAsia="ko-KR"/>
              </w:rPr>
              <w:t>R19</w:t>
            </w:r>
            <w:r w:rsidRPr="00572F3F">
              <w:rPr>
                <w:rFonts w:eastAsiaTheme="minorEastAsia"/>
                <w:highlight w:val="yellow"/>
                <w:lang w:val="en-US" w:eastAsia="ko-KR"/>
              </w:rPr>
              <w:t xml:space="preserve"> ?</w:t>
            </w:r>
          </w:p>
        </w:tc>
        <w:tc>
          <w:tcPr>
            <w:tcW w:w="2126" w:type="dxa"/>
          </w:tcPr>
          <w:p w14:paraId="0876225C" w14:textId="0F4ED05C" w:rsidR="00572F3F" w:rsidRPr="00572F3F" w:rsidRDefault="00572F3F" w:rsidP="00572F3F">
            <w:pPr>
              <w:jc w:val="center"/>
              <w:rPr>
                <w:rFonts w:eastAsiaTheme="minorEastAsia"/>
                <w:highlight w:val="yellow"/>
                <w:lang w:val="en-US" w:eastAsia="ko-KR"/>
              </w:rPr>
            </w:pPr>
            <w:r w:rsidRPr="00572F3F">
              <w:rPr>
                <w:rFonts w:eastAsiaTheme="minorEastAsia" w:hint="eastAsia"/>
                <w:highlight w:val="yellow"/>
                <w:lang w:val="en-US" w:eastAsia="ko-KR"/>
              </w:rPr>
              <w:t>R19</w:t>
            </w:r>
            <w:r w:rsidRPr="00572F3F">
              <w:rPr>
                <w:rFonts w:eastAsiaTheme="minorEastAsia"/>
                <w:highlight w:val="yellow"/>
                <w:lang w:val="en-US" w:eastAsia="ko-KR"/>
              </w:rPr>
              <w:t xml:space="preserve"> ?</w:t>
            </w:r>
          </w:p>
        </w:tc>
      </w:tr>
      <w:tr w:rsidR="00572F3F" w:rsidRPr="003C3B63" w14:paraId="2D1E54F5" w14:textId="77777777" w:rsidTr="00EF53ED">
        <w:trPr>
          <w:jc w:val="center"/>
        </w:trPr>
        <w:tc>
          <w:tcPr>
            <w:tcW w:w="1687" w:type="dxa"/>
            <w:vMerge/>
            <w:vAlign w:val="center"/>
          </w:tcPr>
          <w:p w14:paraId="4F4446BC" w14:textId="77777777" w:rsidR="00572F3F" w:rsidRPr="003C3B63" w:rsidRDefault="00572F3F" w:rsidP="00572F3F">
            <w:pPr>
              <w:jc w:val="center"/>
              <w:rPr>
                <w:lang w:val="en-US" w:eastAsia="zh-CN"/>
              </w:rPr>
            </w:pPr>
          </w:p>
        </w:tc>
        <w:tc>
          <w:tcPr>
            <w:tcW w:w="1237" w:type="dxa"/>
            <w:vMerge/>
            <w:vAlign w:val="center"/>
          </w:tcPr>
          <w:p w14:paraId="095A703E" w14:textId="77777777" w:rsidR="00572F3F" w:rsidRDefault="00572F3F" w:rsidP="00572F3F">
            <w:pPr>
              <w:jc w:val="center"/>
              <w:rPr>
                <w:rFonts w:eastAsiaTheme="minorEastAsia"/>
                <w:lang w:val="en-US" w:eastAsia="ko-KR"/>
              </w:rPr>
            </w:pPr>
          </w:p>
        </w:tc>
        <w:tc>
          <w:tcPr>
            <w:tcW w:w="1230" w:type="dxa"/>
            <w:vAlign w:val="center"/>
          </w:tcPr>
          <w:p w14:paraId="6D90BB1C" w14:textId="63D18493" w:rsidR="00572F3F" w:rsidRPr="00572F3F" w:rsidRDefault="00572F3F" w:rsidP="00572F3F">
            <w:pPr>
              <w:jc w:val="center"/>
              <w:rPr>
                <w:rFonts w:eastAsiaTheme="minorEastAsia"/>
                <w:lang w:val="en-US" w:eastAsia="ko-KR"/>
              </w:rPr>
            </w:pPr>
            <w:r w:rsidRPr="00572F3F">
              <w:rPr>
                <w:lang w:val="en-US" w:eastAsia="zh-CN"/>
              </w:rPr>
              <w:t>PC3 FDD</w:t>
            </w:r>
          </w:p>
        </w:tc>
        <w:tc>
          <w:tcPr>
            <w:tcW w:w="1795" w:type="dxa"/>
            <w:vAlign w:val="center"/>
          </w:tcPr>
          <w:p w14:paraId="6467110A" w14:textId="02C830C5" w:rsidR="00572F3F" w:rsidRPr="00572F3F" w:rsidRDefault="00572F3F" w:rsidP="00572F3F">
            <w:pPr>
              <w:jc w:val="center"/>
              <w:rPr>
                <w:rFonts w:eastAsiaTheme="minorEastAsia"/>
                <w:highlight w:val="yellow"/>
                <w:lang w:val="en-US" w:eastAsia="ko-KR"/>
              </w:rPr>
            </w:pPr>
            <w:r w:rsidRPr="00572F3F">
              <w:rPr>
                <w:rFonts w:eastAsiaTheme="minorEastAsia" w:hint="eastAsia"/>
                <w:highlight w:val="yellow"/>
                <w:lang w:val="en-US" w:eastAsia="ko-KR"/>
              </w:rPr>
              <w:t>R19</w:t>
            </w:r>
            <w:r w:rsidRPr="00572F3F">
              <w:rPr>
                <w:rFonts w:eastAsiaTheme="minorEastAsia"/>
                <w:highlight w:val="yellow"/>
                <w:lang w:val="en-US" w:eastAsia="ko-KR"/>
              </w:rPr>
              <w:t xml:space="preserve"> ?</w:t>
            </w:r>
          </w:p>
        </w:tc>
        <w:tc>
          <w:tcPr>
            <w:tcW w:w="2126" w:type="dxa"/>
          </w:tcPr>
          <w:p w14:paraId="61058DD0" w14:textId="471AA00E" w:rsidR="00572F3F" w:rsidRPr="00572F3F" w:rsidRDefault="00572F3F" w:rsidP="00572F3F">
            <w:pPr>
              <w:jc w:val="center"/>
              <w:rPr>
                <w:rFonts w:eastAsiaTheme="minorEastAsia"/>
                <w:highlight w:val="yellow"/>
                <w:lang w:val="en-US" w:eastAsia="ko-KR"/>
              </w:rPr>
            </w:pPr>
            <w:r w:rsidRPr="00572F3F">
              <w:rPr>
                <w:rFonts w:eastAsiaTheme="minorEastAsia" w:hint="eastAsia"/>
                <w:highlight w:val="yellow"/>
                <w:lang w:val="en-US" w:eastAsia="ko-KR"/>
              </w:rPr>
              <w:t>R19</w:t>
            </w:r>
            <w:r w:rsidRPr="00572F3F">
              <w:rPr>
                <w:rFonts w:eastAsiaTheme="minorEastAsia"/>
                <w:highlight w:val="yellow"/>
                <w:lang w:val="en-US" w:eastAsia="ko-KR"/>
              </w:rPr>
              <w:t xml:space="preserve"> ?</w:t>
            </w:r>
          </w:p>
        </w:tc>
      </w:tr>
      <w:tr w:rsidR="00572F3F" w:rsidRPr="003C3B63" w14:paraId="1FADD00C" w14:textId="77777777" w:rsidTr="00EF53ED">
        <w:trPr>
          <w:jc w:val="center"/>
        </w:trPr>
        <w:tc>
          <w:tcPr>
            <w:tcW w:w="1687" w:type="dxa"/>
            <w:vMerge w:val="restart"/>
            <w:vAlign w:val="center"/>
          </w:tcPr>
          <w:p w14:paraId="570B579B" w14:textId="13F5BBE9" w:rsidR="00572F3F" w:rsidRPr="000470AB" w:rsidRDefault="00572F3F" w:rsidP="00572F3F">
            <w:pPr>
              <w:jc w:val="center"/>
              <w:rPr>
                <w:rFonts w:eastAsiaTheme="minorEastAsia"/>
                <w:lang w:val="en-US" w:eastAsia="ko-KR"/>
              </w:rPr>
            </w:pPr>
            <w:r>
              <w:rPr>
                <w:rFonts w:eastAsiaTheme="minorEastAsia" w:hint="eastAsia"/>
                <w:lang w:val="en-US" w:eastAsia="ko-KR"/>
              </w:rPr>
              <w:t>PC1.5</w:t>
            </w:r>
          </w:p>
        </w:tc>
        <w:tc>
          <w:tcPr>
            <w:tcW w:w="1237" w:type="dxa"/>
            <w:vMerge w:val="restart"/>
            <w:vAlign w:val="center"/>
          </w:tcPr>
          <w:p w14:paraId="692CBE0F" w14:textId="0A062F33" w:rsidR="00572F3F" w:rsidRPr="000470AB" w:rsidRDefault="00572F3F" w:rsidP="00572F3F">
            <w:pPr>
              <w:jc w:val="center"/>
              <w:rPr>
                <w:rFonts w:eastAsiaTheme="minorEastAsia"/>
                <w:lang w:val="en-US" w:eastAsia="ko-KR"/>
              </w:rPr>
            </w:pPr>
            <w:r>
              <w:rPr>
                <w:rFonts w:eastAsiaTheme="minorEastAsia" w:hint="eastAsia"/>
                <w:lang w:val="en-US" w:eastAsia="ko-KR"/>
              </w:rPr>
              <w:t>PC1.5 TDD</w:t>
            </w:r>
          </w:p>
        </w:tc>
        <w:tc>
          <w:tcPr>
            <w:tcW w:w="1230" w:type="dxa"/>
            <w:vAlign w:val="center"/>
          </w:tcPr>
          <w:p w14:paraId="74842834" w14:textId="1DAF86E9" w:rsidR="00572F3F" w:rsidRPr="00572F3F" w:rsidRDefault="00572F3F" w:rsidP="00572F3F">
            <w:pPr>
              <w:jc w:val="center"/>
              <w:rPr>
                <w:rFonts w:eastAsiaTheme="minorEastAsia"/>
                <w:lang w:val="en-US" w:eastAsia="ko-KR"/>
              </w:rPr>
            </w:pPr>
            <w:r w:rsidRPr="00572F3F">
              <w:rPr>
                <w:rFonts w:eastAsiaTheme="minorEastAsia" w:hint="eastAsia"/>
                <w:lang w:val="en-US" w:eastAsia="ko-KR"/>
              </w:rPr>
              <w:t xml:space="preserve">PC3 </w:t>
            </w:r>
            <w:r w:rsidRPr="00572F3F">
              <w:rPr>
                <w:rFonts w:eastAsiaTheme="minorEastAsia"/>
                <w:lang w:val="en-US" w:eastAsia="ko-KR"/>
              </w:rPr>
              <w:t>TDD</w:t>
            </w:r>
          </w:p>
        </w:tc>
        <w:tc>
          <w:tcPr>
            <w:tcW w:w="1795" w:type="dxa"/>
            <w:vAlign w:val="center"/>
          </w:tcPr>
          <w:p w14:paraId="0D073C2B" w14:textId="7981EF80" w:rsidR="00572F3F" w:rsidRPr="00572F3F" w:rsidRDefault="00572F3F" w:rsidP="00572F3F">
            <w:pPr>
              <w:jc w:val="center"/>
              <w:rPr>
                <w:rFonts w:eastAsiaTheme="minorEastAsia"/>
                <w:lang w:val="en-US" w:eastAsia="ko-KR"/>
              </w:rPr>
            </w:pPr>
            <w:r>
              <w:rPr>
                <w:rFonts w:eastAsiaTheme="minorEastAsia" w:hint="eastAsia"/>
                <w:lang w:val="en-US" w:eastAsia="ko-KR"/>
              </w:rPr>
              <w:t>N/A</w:t>
            </w:r>
          </w:p>
        </w:tc>
        <w:tc>
          <w:tcPr>
            <w:tcW w:w="2126" w:type="dxa"/>
          </w:tcPr>
          <w:p w14:paraId="699BF909" w14:textId="01CBB435" w:rsidR="00572F3F" w:rsidRPr="003C3B63" w:rsidRDefault="00572F3F" w:rsidP="00572F3F">
            <w:pPr>
              <w:jc w:val="center"/>
              <w:rPr>
                <w:lang w:val="en-US" w:eastAsia="zh-CN"/>
              </w:rPr>
            </w:pPr>
            <w:r w:rsidRPr="00572F3F">
              <w:rPr>
                <w:rFonts w:eastAsiaTheme="minorEastAsia" w:hint="eastAsia"/>
                <w:highlight w:val="yellow"/>
                <w:lang w:val="en-US" w:eastAsia="ko-KR"/>
              </w:rPr>
              <w:t>R19</w:t>
            </w:r>
            <w:r w:rsidRPr="00572F3F">
              <w:rPr>
                <w:rFonts w:eastAsiaTheme="minorEastAsia"/>
                <w:highlight w:val="yellow"/>
                <w:lang w:val="en-US" w:eastAsia="ko-KR"/>
              </w:rPr>
              <w:t xml:space="preserve"> ?</w:t>
            </w:r>
          </w:p>
        </w:tc>
      </w:tr>
      <w:tr w:rsidR="000470AB" w:rsidRPr="003C3B63" w14:paraId="5D19D6E7" w14:textId="77777777" w:rsidTr="00807051">
        <w:trPr>
          <w:jc w:val="center"/>
        </w:trPr>
        <w:tc>
          <w:tcPr>
            <w:tcW w:w="1687" w:type="dxa"/>
            <w:vMerge/>
          </w:tcPr>
          <w:p w14:paraId="44BA00FA" w14:textId="77777777" w:rsidR="000470AB" w:rsidRPr="003C3B63" w:rsidRDefault="000470AB" w:rsidP="00843D73">
            <w:pPr>
              <w:jc w:val="center"/>
              <w:rPr>
                <w:lang w:val="en-US" w:eastAsia="zh-CN"/>
              </w:rPr>
            </w:pPr>
          </w:p>
        </w:tc>
        <w:tc>
          <w:tcPr>
            <w:tcW w:w="1237" w:type="dxa"/>
            <w:vMerge/>
            <w:vAlign w:val="center"/>
          </w:tcPr>
          <w:p w14:paraId="2EC45A40" w14:textId="77777777" w:rsidR="000470AB" w:rsidRPr="003C3B63" w:rsidRDefault="000470AB" w:rsidP="00843D73">
            <w:pPr>
              <w:jc w:val="center"/>
              <w:rPr>
                <w:lang w:val="en-US" w:eastAsia="zh-CN"/>
              </w:rPr>
            </w:pPr>
          </w:p>
        </w:tc>
        <w:tc>
          <w:tcPr>
            <w:tcW w:w="1230" w:type="dxa"/>
            <w:vAlign w:val="center"/>
          </w:tcPr>
          <w:p w14:paraId="3DC72483" w14:textId="22C6825D" w:rsidR="000470AB" w:rsidRPr="00572F3F" w:rsidRDefault="000470AB" w:rsidP="00843D73">
            <w:pPr>
              <w:jc w:val="center"/>
              <w:rPr>
                <w:rFonts w:eastAsiaTheme="minorEastAsia"/>
                <w:lang w:val="en-US" w:eastAsia="ko-KR"/>
              </w:rPr>
            </w:pPr>
            <w:r w:rsidRPr="00572F3F">
              <w:rPr>
                <w:rFonts w:eastAsiaTheme="minorEastAsia" w:hint="eastAsia"/>
                <w:lang w:val="en-US" w:eastAsia="ko-KR"/>
              </w:rPr>
              <w:t>PC3 FDD</w:t>
            </w:r>
          </w:p>
        </w:tc>
        <w:tc>
          <w:tcPr>
            <w:tcW w:w="1795" w:type="dxa"/>
            <w:vAlign w:val="center"/>
          </w:tcPr>
          <w:p w14:paraId="1BD09893" w14:textId="63D634AF" w:rsidR="000470AB" w:rsidRPr="00162255" w:rsidRDefault="00572F3F" w:rsidP="00843D73">
            <w:pPr>
              <w:jc w:val="center"/>
              <w:rPr>
                <w:rFonts w:eastAsiaTheme="minorEastAsia"/>
                <w:lang w:val="en-US" w:eastAsia="ko-KR"/>
              </w:rPr>
            </w:pPr>
            <w:r>
              <w:rPr>
                <w:rFonts w:eastAsiaTheme="minorEastAsia" w:hint="eastAsia"/>
                <w:lang w:val="en-US" w:eastAsia="ko-KR"/>
              </w:rPr>
              <w:t>N/A</w:t>
            </w:r>
          </w:p>
        </w:tc>
        <w:tc>
          <w:tcPr>
            <w:tcW w:w="2126" w:type="dxa"/>
            <w:vAlign w:val="center"/>
          </w:tcPr>
          <w:p w14:paraId="2C79F0DB" w14:textId="1AB122B7" w:rsidR="000470AB" w:rsidRPr="00572F3F" w:rsidRDefault="00572F3F" w:rsidP="00843D73">
            <w:pPr>
              <w:jc w:val="center"/>
              <w:rPr>
                <w:rFonts w:eastAsiaTheme="minorEastAsia"/>
                <w:lang w:val="en-US" w:eastAsia="ko-KR"/>
              </w:rPr>
            </w:pPr>
            <w:r>
              <w:rPr>
                <w:rFonts w:eastAsiaTheme="minorEastAsia" w:hint="eastAsia"/>
                <w:lang w:val="en-US" w:eastAsia="ko-KR"/>
              </w:rPr>
              <w:t>R18</w:t>
            </w:r>
          </w:p>
        </w:tc>
      </w:tr>
      <w:tr w:rsidR="00572F3F" w:rsidRPr="003C3B63" w14:paraId="4C63AE6D" w14:textId="77777777" w:rsidTr="001E2DC0">
        <w:trPr>
          <w:jc w:val="center"/>
        </w:trPr>
        <w:tc>
          <w:tcPr>
            <w:tcW w:w="1687" w:type="dxa"/>
            <w:vMerge/>
          </w:tcPr>
          <w:p w14:paraId="3365AF33" w14:textId="77777777" w:rsidR="00572F3F" w:rsidRPr="003C3B63" w:rsidRDefault="00572F3F" w:rsidP="00572F3F">
            <w:pPr>
              <w:jc w:val="center"/>
              <w:rPr>
                <w:lang w:val="en-US" w:eastAsia="zh-CN"/>
              </w:rPr>
            </w:pPr>
          </w:p>
        </w:tc>
        <w:tc>
          <w:tcPr>
            <w:tcW w:w="1237" w:type="dxa"/>
            <w:vMerge/>
            <w:vAlign w:val="center"/>
          </w:tcPr>
          <w:p w14:paraId="5EFEF3EB" w14:textId="77777777" w:rsidR="00572F3F" w:rsidRPr="003C3B63" w:rsidRDefault="00572F3F" w:rsidP="00572F3F">
            <w:pPr>
              <w:jc w:val="center"/>
              <w:rPr>
                <w:lang w:val="en-US" w:eastAsia="zh-CN"/>
              </w:rPr>
            </w:pPr>
          </w:p>
        </w:tc>
        <w:tc>
          <w:tcPr>
            <w:tcW w:w="1230" w:type="dxa"/>
            <w:vAlign w:val="center"/>
          </w:tcPr>
          <w:p w14:paraId="75E067A4" w14:textId="316914D1" w:rsidR="00572F3F" w:rsidRPr="00572F3F" w:rsidRDefault="00572F3F" w:rsidP="00572F3F">
            <w:pPr>
              <w:jc w:val="center"/>
              <w:rPr>
                <w:rFonts w:eastAsiaTheme="minorEastAsia"/>
                <w:lang w:val="en-US" w:eastAsia="ko-KR"/>
              </w:rPr>
            </w:pPr>
            <w:r w:rsidRPr="00572F3F">
              <w:rPr>
                <w:rFonts w:eastAsiaTheme="minorEastAsia" w:hint="eastAsia"/>
                <w:lang w:val="en-US" w:eastAsia="ko-KR"/>
              </w:rPr>
              <w:t>PC2 TDD</w:t>
            </w:r>
          </w:p>
        </w:tc>
        <w:tc>
          <w:tcPr>
            <w:tcW w:w="1795" w:type="dxa"/>
            <w:vAlign w:val="center"/>
          </w:tcPr>
          <w:p w14:paraId="3CF506A6" w14:textId="2BAFFC6F" w:rsidR="00572F3F" w:rsidRPr="003C3B63" w:rsidRDefault="00572F3F" w:rsidP="00572F3F">
            <w:pPr>
              <w:jc w:val="center"/>
              <w:rPr>
                <w:lang w:val="en-US" w:eastAsia="zh-CN"/>
              </w:rPr>
            </w:pPr>
            <w:r>
              <w:rPr>
                <w:rFonts w:eastAsiaTheme="minorEastAsia" w:hint="eastAsia"/>
                <w:lang w:val="en-US" w:eastAsia="ko-KR"/>
              </w:rPr>
              <w:t>N/A</w:t>
            </w:r>
          </w:p>
        </w:tc>
        <w:tc>
          <w:tcPr>
            <w:tcW w:w="2126" w:type="dxa"/>
          </w:tcPr>
          <w:p w14:paraId="1F0CE2C0" w14:textId="640A2E94" w:rsidR="00572F3F" w:rsidRPr="00572F3F" w:rsidRDefault="00572F3F" w:rsidP="00572F3F">
            <w:pPr>
              <w:jc w:val="center"/>
              <w:rPr>
                <w:highlight w:val="yellow"/>
                <w:lang w:val="en-US" w:eastAsia="zh-CN"/>
              </w:rPr>
            </w:pPr>
            <w:r w:rsidRPr="00572F3F">
              <w:rPr>
                <w:rFonts w:eastAsiaTheme="minorEastAsia" w:hint="eastAsia"/>
                <w:highlight w:val="yellow"/>
                <w:lang w:val="en-US" w:eastAsia="ko-KR"/>
              </w:rPr>
              <w:t>R19</w:t>
            </w:r>
            <w:r w:rsidRPr="00572F3F">
              <w:rPr>
                <w:rFonts w:eastAsiaTheme="minorEastAsia"/>
                <w:highlight w:val="yellow"/>
                <w:lang w:val="en-US" w:eastAsia="ko-KR"/>
              </w:rPr>
              <w:t xml:space="preserve"> ?</w:t>
            </w:r>
          </w:p>
        </w:tc>
      </w:tr>
      <w:tr w:rsidR="00572F3F" w:rsidRPr="003C3B63" w14:paraId="2D287F3E" w14:textId="77777777" w:rsidTr="001E2DC0">
        <w:trPr>
          <w:jc w:val="center"/>
        </w:trPr>
        <w:tc>
          <w:tcPr>
            <w:tcW w:w="1687" w:type="dxa"/>
            <w:vMerge/>
          </w:tcPr>
          <w:p w14:paraId="543F74F9" w14:textId="77777777" w:rsidR="00572F3F" w:rsidRPr="003C3B63" w:rsidRDefault="00572F3F" w:rsidP="00572F3F">
            <w:pPr>
              <w:jc w:val="center"/>
              <w:rPr>
                <w:lang w:val="en-US" w:eastAsia="zh-CN"/>
              </w:rPr>
            </w:pPr>
          </w:p>
        </w:tc>
        <w:tc>
          <w:tcPr>
            <w:tcW w:w="1237" w:type="dxa"/>
            <w:vMerge/>
            <w:vAlign w:val="center"/>
          </w:tcPr>
          <w:p w14:paraId="217768D3" w14:textId="77777777" w:rsidR="00572F3F" w:rsidRPr="003C3B63" w:rsidRDefault="00572F3F" w:rsidP="00572F3F">
            <w:pPr>
              <w:jc w:val="center"/>
              <w:rPr>
                <w:lang w:val="en-US" w:eastAsia="zh-CN"/>
              </w:rPr>
            </w:pPr>
          </w:p>
        </w:tc>
        <w:tc>
          <w:tcPr>
            <w:tcW w:w="1230" w:type="dxa"/>
            <w:vAlign w:val="center"/>
          </w:tcPr>
          <w:p w14:paraId="7CFD1D7F" w14:textId="773BE071" w:rsidR="00572F3F" w:rsidRPr="00572F3F" w:rsidRDefault="00572F3F" w:rsidP="00572F3F">
            <w:pPr>
              <w:jc w:val="center"/>
              <w:rPr>
                <w:rFonts w:eastAsiaTheme="minorEastAsia"/>
                <w:lang w:val="en-US" w:eastAsia="ko-KR"/>
              </w:rPr>
            </w:pPr>
            <w:r w:rsidRPr="00572F3F">
              <w:rPr>
                <w:rFonts w:eastAsiaTheme="minorEastAsia" w:hint="eastAsia"/>
                <w:lang w:val="en-US" w:eastAsia="ko-KR"/>
              </w:rPr>
              <w:t>PC2 FDD</w:t>
            </w:r>
          </w:p>
        </w:tc>
        <w:tc>
          <w:tcPr>
            <w:tcW w:w="1795" w:type="dxa"/>
            <w:vAlign w:val="center"/>
          </w:tcPr>
          <w:p w14:paraId="15618FD8" w14:textId="19740684" w:rsidR="00572F3F" w:rsidRPr="00162255" w:rsidRDefault="00572F3F" w:rsidP="00572F3F">
            <w:pPr>
              <w:jc w:val="center"/>
              <w:rPr>
                <w:rFonts w:eastAsiaTheme="minorEastAsia"/>
                <w:lang w:val="en-US" w:eastAsia="ko-KR"/>
              </w:rPr>
            </w:pPr>
            <w:r>
              <w:rPr>
                <w:rFonts w:eastAsiaTheme="minorEastAsia" w:hint="eastAsia"/>
                <w:lang w:val="en-US" w:eastAsia="ko-KR"/>
              </w:rPr>
              <w:t>N/A</w:t>
            </w:r>
          </w:p>
        </w:tc>
        <w:tc>
          <w:tcPr>
            <w:tcW w:w="2126" w:type="dxa"/>
          </w:tcPr>
          <w:p w14:paraId="5AD80AF0" w14:textId="0D7F621A" w:rsidR="00572F3F" w:rsidRPr="00572F3F" w:rsidRDefault="00572F3F" w:rsidP="00572F3F">
            <w:pPr>
              <w:jc w:val="center"/>
              <w:rPr>
                <w:highlight w:val="yellow"/>
                <w:lang w:val="en-US" w:eastAsia="zh-CN"/>
              </w:rPr>
            </w:pPr>
            <w:r w:rsidRPr="00572F3F">
              <w:rPr>
                <w:rFonts w:eastAsiaTheme="minorEastAsia" w:hint="eastAsia"/>
                <w:highlight w:val="yellow"/>
                <w:lang w:val="en-US" w:eastAsia="ko-KR"/>
              </w:rPr>
              <w:t>R19</w:t>
            </w:r>
            <w:r w:rsidRPr="00572F3F">
              <w:rPr>
                <w:rFonts w:eastAsiaTheme="minorEastAsia"/>
                <w:highlight w:val="yellow"/>
                <w:lang w:val="en-US" w:eastAsia="ko-KR"/>
              </w:rPr>
              <w:t xml:space="preserve"> ?</w:t>
            </w:r>
          </w:p>
        </w:tc>
      </w:tr>
    </w:tbl>
    <w:p w14:paraId="6F552082" w14:textId="77777777" w:rsidR="00807051" w:rsidRPr="003C3B63" w:rsidRDefault="00807051" w:rsidP="00807051">
      <w:pPr>
        <w:spacing w:after="120"/>
        <w:ind w:left="1440"/>
        <w:rPr>
          <w:rFonts w:eastAsia="MS Mincho"/>
          <w:szCs w:val="24"/>
          <w:lang w:eastAsia="zh-CN"/>
        </w:rPr>
      </w:pPr>
    </w:p>
    <w:p w14:paraId="1F3F1D0D" w14:textId="72AF85E3" w:rsidR="00162255" w:rsidRDefault="00162255" w:rsidP="00162255">
      <w:pPr>
        <w:pStyle w:val="a0"/>
        <w:rPr>
          <w:lang w:val="sv-SE" w:eastAsia="ko-KR"/>
        </w:rPr>
      </w:pPr>
      <w:r>
        <w:rPr>
          <w:rFonts w:hint="eastAsia"/>
          <w:lang w:val="sv-SE" w:eastAsia="ko-KR"/>
        </w:rPr>
        <w:t>Table 2-</w:t>
      </w:r>
      <w:r>
        <w:rPr>
          <w:lang w:val="sv-SE" w:eastAsia="ko-KR"/>
        </w:rPr>
        <w:t>2</w:t>
      </w:r>
      <w:r>
        <w:rPr>
          <w:rFonts w:hint="eastAsia"/>
          <w:lang w:val="sv-SE" w:eastAsia="ko-KR"/>
        </w:rPr>
        <w:t xml:space="preserve"> shows a list of applicable </w:t>
      </w:r>
      <w:r>
        <w:rPr>
          <w:lang w:val="sv-SE" w:eastAsia="ko-KR"/>
        </w:rPr>
        <w:t xml:space="preserve">inter-band EN-DC </w:t>
      </w:r>
      <w:r>
        <w:rPr>
          <w:rFonts w:hint="eastAsia"/>
          <w:lang w:val="sv-SE" w:eastAsia="ko-KR"/>
        </w:rPr>
        <w:t>scenarios for increasing UE transmit power limit.</w:t>
      </w:r>
    </w:p>
    <w:p w14:paraId="534A42E7" w14:textId="4D077CC9" w:rsidR="00162255" w:rsidRDefault="00162255" w:rsidP="00162255">
      <w:pPr>
        <w:keepNext/>
        <w:spacing w:before="120" w:after="120"/>
        <w:ind w:left="720"/>
        <w:rPr>
          <w:rFonts w:eastAsia="SimSun"/>
          <w:b/>
        </w:rPr>
      </w:pPr>
      <w:r w:rsidRPr="003C3B63">
        <w:rPr>
          <w:rFonts w:eastAsia="SimSun"/>
          <w:b/>
        </w:rPr>
        <w:t xml:space="preserve">Table </w:t>
      </w:r>
      <w:r w:rsidR="001D21C0">
        <w:rPr>
          <w:rFonts w:eastAsia="SimSun"/>
          <w:b/>
        </w:rPr>
        <w:t>2-2</w:t>
      </w:r>
      <w:r w:rsidRPr="003C3B63">
        <w:rPr>
          <w:rFonts w:eastAsia="SimSun"/>
          <w:b/>
        </w:rPr>
        <w:t xml:space="preserve">: A list of applicable </w:t>
      </w:r>
      <w:r>
        <w:rPr>
          <w:rFonts w:eastAsia="SimSun"/>
          <w:b/>
        </w:rPr>
        <w:t xml:space="preserve">inter-band CA </w:t>
      </w:r>
      <w:r w:rsidRPr="003C3B63">
        <w:rPr>
          <w:rFonts w:eastAsia="SimSun"/>
          <w:b/>
        </w:rPr>
        <w:t>scenarios for increasing UE transmission power limit</w:t>
      </w:r>
    </w:p>
    <w:tbl>
      <w:tblPr>
        <w:tblStyle w:val="2f4"/>
        <w:tblW w:w="0" w:type="auto"/>
        <w:jc w:val="center"/>
        <w:tblLook w:val="04A0" w:firstRow="1" w:lastRow="0" w:firstColumn="1" w:lastColumn="0" w:noHBand="0" w:noVBand="1"/>
      </w:tblPr>
      <w:tblGrid>
        <w:gridCol w:w="1687"/>
        <w:gridCol w:w="1237"/>
        <w:gridCol w:w="1230"/>
        <w:gridCol w:w="1795"/>
        <w:gridCol w:w="2126"/>
      </w:tblGrid>
      <w:tr w:rsidR="00162255" w:rsidRPr="003C3B63" w14:paraId="3262AC0D" w14:textId="77777777" w:rsidTr="00843D73">
        <w:trPr>
          <w:jc w:val="center"/>
        </w:trPr>
        <w:tc>
          <w:tcPr>
            <w:tcW w:w="1687" w:type="dxa"/>
          </w:tcPr>
          <w:p w14:paraId="62F5872F" w14:textId="77777777" w:rsidR="00162255" w:rsidRPr="003C3B63" w:rsidRDefault="00162255" w:rsidP="00843D73">
            <w:pPr>
              <w:jc w:val="center"/>
              <w:rPr>
                <w:b/>
                <w:lang w:val="en-US" w:eastAsia="zh-CN"/>
              </w:rPr>
            </w:pPr>
            <w:r w:rsidRPr="003C3B63">
              <w:rPr>
                <w:b/>
                <w:lang w:val="en-US" w:eastAsia="zh-CN"/>
              </w:rPr>
              <w:t>CA power class</w:t>
            </w:r>
          </w:p>
        </w:tc>
        <w:tc>
          <w:tcPr>
            <w:tcW w:w="2467" w:type="dxa"/>
            <w:gridSpan w:val="2"/>
            <w:vAlign w:val="center"/>
          </w:tcPr>
          <w:p w14:paraId="00500C2A" w14:textId="77777777" w:rsidR="00162255" w:rsidRPr="003C3B63" w:rsidRDefault="00162255" w:rsidP="00843D73">
            <w:pPr>
              <w:jc w:val="center"/>
              <w:rPr>
                <w:b/>
                <w:lang w:val="en-US" w:eastAsia="zh-CN"/>
              </w:rPr>
            </w:pPr>
            <w:r w:rsidRPr="003C3B63">
              <w:rPr>
                <w:b/>
                <w:lang w:val="en-US" w:eastAsia="zh-CN"/>
              </w:rPr>
              <w:t>Power class configuration</w:t>
            </w:r>
          </w:p>
          <w:p w14:paraId="19EF64ED" w14:textId="40406A8D" w:rsidR="00162255" w:rsidRPr="003C3B63" w:rsidRDefault="00162255" w:rsidP="00843D73">
            <w:pPr>
              <w:jc w:val="center"/>
              <w:rPr>
                <w:b/>
                <w:lang w:val="en-US" w:eastAsia="zh-CN"/>
              </w:rPr>
            </w:pPr>
            <w:r w:rsidRPr="003C3B63">
              <w:rPr>
                <w:b/>
                <w:lang w:val="en-US" w:eastAsia="zh-CN"/>
              </w:rPr>
              <w:t>Band A</w:t>
            </w:r>
            <w:r w:rsidR="00572F3F">
              <w:rPr>
                <w:b/>
                <w:lang w:val="en-US" w:eastAsia="zh-CN"/>
              </w:rPr>
              <w:t>(E-UTRA)</w:t>
            </w:r>
            <w:r w:rsidRPr="003C3B63">
              <w:rPr>
                <w:b/>
                <w:lang w:val="en-US" w:eastAsia="zh-CN"/>
              </w:rPr>
              <w:t xml:space="preserve"> + </w:t>
            </w:r>
            <w:r w:rsidR="00572F3F">
              <w:rPr>
                <w:b/>
                <w:lang w:val="en-US" w:eastAsia="zh-CN"/>
              </w:rPr>
              <w:t xml:space="preserve"> </w:t>
            </w:r>
            <w:r w:rsidRPr="003C3B63">
              <w:rPr>
                <w:b/>
                <w:lang w:val="en-US" w:eastAsia="zh-CN"/>
              </w:rPr>
              <w:t>Band B</w:t>
            </w:r>
            <w:r w:rsidR="00572F3F">
              <w:rPr>
                <w:b/>
                <w:lang w:val="en-US" w:eastAsia="zh-CN"/>
              </w:rPr>
              <w:t>(NR)</w:t>
            </w:r>
          </w:p>
        </w:tc>
        <w:tc>
          <w:tcPr>
            <w:tcW w:w="1795" w:type="dxa"/>
            <w:vAlign w:val="center"/>
          </w:tcPr>
          <w:p w14:paraId="0FFF9E63" w14:textId="77777777" w:rsidR="00162255" w:rsidRPr="003C3B63" w:rsidRDefault="00162255" w:rsidP="00843D73">
            <w:pPr>
              <w:jc w:val="center"/>
              <w:rPr>
                <w:b/>
                <w:lang w:val="en-US" w:eastAsia="zh-CN"/>
              </w:rPr>
            </w:pPr>
            <w:r w:rsidRPr="003C3B63">
              <w:rPr>
                <w:b/>
                <w:lang w:val="en-US" w:eastAsia="zh-CN"/>
              </w:rPr>
              <w:t>2Tx</w:t>
            </w:r>
          </w:p>
        </w:tc>
        <w:tc>
          <w:tcPr>
            <w:tcW w:w="2126" w:type="dxa"/>
            <w:vAlign w:val="center"/>
          </w:tcPr>
          <w:p w14:paraId="5C6BE5FB" w14:textId="77777777" w:rsidR="00162255" w:rsidRPr="003C3B63" w:rsidRDefault="00162255" w:rsidP="00843D73">
            <w:pPr>
              <w:jc w:val="center"/>
              <w:rPr>
                <w:b/>
                <w:lang w:val="en-US" w:eastAsia="zh-CN"/>
              </w:rPr>
            </w:pPr>
            <w:r w:rsidRPr="003C3B63">
              <w:rPr>
                <w:b/>
                <w:lang w:val="en-US" w:eastAsia="zh-CN"/>
              </w:rPr>
              <w:t>3Tx</w:t>
            </w:r>
          </w:p>
        </w:tc>
      </w:tr>
      <w:tr w:rsidR="001D21C0" w:rsidRPr="003C3B63" w14:paraId="7CCD39DB" w14:textId="77777777" w:rsidTr="00843D73">
        <w:trPr>
          <w:jc w:val="center"/>
        </w:trPr>
        <w:tc>
          <w:tcPr>
            <w:tcW w:w="1687" w:type="dxa"/>
            <w:vMerge w:val="restart"/>
            <w:vAlign w:val="center"/>
          </w:tcPr>
          <w:p w14:paraId="0E6F40EC" w14:textId="77777777" w:rsidR="001D21C0" w:rsidRPr="003C3B63" w:rsidRDefault="001D21C0" w:rsidP="001D21C0">
            <w:pPr>
              <w:jc w:val="center"/>
              <w:rPr>
                <w:lang w:val="en-US" w:eastAsia="zh-CN"/>
              </w:rPr>
            </w:pPr>
            <w:r w:rsidRPr="003C3B63">
              <w:rPr>
                <w:lang w:val="en-US" w:eastAsia="zh-CN"/>
              </w:rPr>
              <w:t>PC2</w:t>
            </w:r>
          </w:p>
        </w:tc>
        <w:tc>
          <w:tcPr>
            <w:tcW w:w="1237" w:type="dxa"/>
            <w:vAlign w:val="center"/>
          </w:tcPr>
          <w:p w14:paraId="5D1A5B2D" w14:textId="0C6BB24F" w:rsidR="001D21C0" w:rsidRPr="003C3B63" w:rsidRDefault="001D21C0" w:rsidP="001D21C0">
            <w:pPr>
              <w:jc w:val="center"/>
              <w:rPr>
                <w:lang w:val="en-US" w:eastAsia="zh-CN"/>
              </w:rPr>
            </w:pPr>
            <w:r w:rsidRPr="003C3B63">
              <w:rPr>
                <w:lang w:val="en-US" w:eastAsia="zh-CN"/>
              </w:rPr>
              <w:t>PC</w:t>
            </w:r>
            <w:r>
              <w:rPr>
                <w:lang w:val="en-US" w:eastAsia="zh-CN"/>
              </w:rPr>
              <w:t>3 TDD</w:t>
            </w:r>
          </w:p>
        </w:tc>
        <w:tc>
          <w:tcPr>
            <w:tcW w:w="1230" w:type="dxa"/>
            <w:vAlign w:val="center"/>
          </w:tcPr>
          <w:p w14:paraId="5728A516" w14:textId="4E30F4A4" w:rsidR="001D21C0" w:rsidRPr="00572F3F" w:rsidRDefault="001D21C0" w:rsidP="001D21C0">
            <w:pPr>
              <w:jc w:val="center"/>
              <w:rPr>
                <w:lang w:val="en-US" w:eastAsia="zh-CN"/>
              </w:rPr>
            </w:pPr>
            <w:r w:rsidRPr="00572F3F">
              <w:rPr>
                <w:lang w:val="en-US" w:eastAsia="zh-CN"/>
              </w:rPr>
              <w:t>PC</w:t>
            </w:r>
            <w:r>
              <w:rPr>
                <w:lang w:val="en-US" w:eastAsia="zh-CN"/>
              </w:rPr>
              <w:t>2</w:t>
            </w:r>
            <w:r w:rsidRPr="00572F3F">
              <w:rPr>
                <w:lang w:val="en-US" w:eastAsia="zh-CN"/>
              </w:rPr>
              <w:t xml:space="preserve"> </w:t>
            </w:r>
            <w:r>
              <w:rPr>
                <w:lang w:val="en-US" w:eastAsia="zh-CN"/>
              </w:rPr>
              <w:t>T</w:t>
            </w:r>
            <w:r w:rsidRPr="00572F3F">
              <w:rPr>
                <w:lang w:val="en-US" w:eastAsia="zh-CN"/>
              </w:rPr>
              <w:t>DD</w:t>
            </w:r>
          </w:p>
        </w:tc>
        <w:tc>
          <w:tcPr>
            <w:tcW w:w="1795" w:type="dxa"/>
            <w:vAlign w:val="center"/>
          </w:tcPr>
          <w:p w14:paraId="4D5231BB" w14:textId="47261D41" w:rsidR="001D21C0" w:rsidRPr="00162255" w:rsidRDefault="001D21C0" w:rsidP="001D21C0">
            <w:pPr>
              <w:jc w:val="center"/>
              <w:rPr>
                <w:rFonts w:eastAsiaTheme="minorEastAsia"/>
                <w:lang w:val="en-US" w:eastAsia="ko-KR"/>
              </w:rPr>
            </w:pPr>
            <w:r>
              <w:rPr>
                <w:rFonts w:eastAsiaTheme="minorEastAsia" w:hint="eastAsia"/>
                <w:lang w:val="en-US" w:eastAsia="ko-KR"/>
              </w:rPr>
              <w:t>R18</w:t>
            </w:r>
          </w:p>
        </w:tc>
        <w:tc>
          <w:tcPr>
            <w:tcW w:w="2126" w:type="dxa"/>
            <w:vAlign w:val="center"/>
          </w:tcPr>
          <w:p w14:paraId="654AAC9F" w14:textId="762BB29C" w:rsidR="001D21C0" w:rsidRPr="003C3B63" w:rsidRDefault="001D21C0" w:rsidP="001D21C0">
            <w:pPr>
              <w:jc w:val="center"/>
              <w:rPr>
                <w:lang w:val="en-US" w:eastAsia="zh-CN"/>
              </w:rPr>
            </w:pPr>
            <w:r>
              <w:rPr>
                <w:rFonts w:eastAsiaTheme="minorEastAsia" w:hint="eastAsia"/>
                <w:lang w:val="en-US" w:eastAsia="ko-KR"/>
              </w:rPr>
              <w:t>R18</w:t>
            </w:r>
          </w:p>
        </w:tc>
      </w:tr>
      <w:tr w:rsidR="001D21C0" w:rsidRPr="003C3B63" w14:paraId="6A03F889" w14:textId="77777777" w:rsidTr="00843D73">
        <w:trPr>
          <w:jc w:val="center"/>
        </w:trPr>
        <w:tc>
          <w:tcPr>
            <w:tcW w:w="1687" w:type="dxa"/>
            <w:vMerge/>
            <w:vAlign w:val="center"/>
          </w:tcPr>
          <w:p w14:paraId="464AF442" w14:textId="77777777" w:rsidR="001D21C0" w:rsidRPr="003C3B63" w:rsidRDefault="001D21C0" w:rsidP="001D21C0">
            <w:pPr>
              <w:jc w:val="center"/>
              <w:rPr>
                <w:lang w:val="en-US" w:eastAsia="zh-CN"/>
              </w:rPr>
            </w:pPr>
          </w:p>
        </w:tc>
        <w:tc>
          <w:tcPr>
            <w:tcW w:w="1237" w:type="dxa"/>
            <w:vMerge w:val="restart"/>
            <w:vAlign w:val="center"/>
          </w:tcPr>
          <w:p w14:paraId="4489688F" w14:textId="28A91190" w:rsidR="001D21C0" w:rsidRPr="000470AB" w:rsidRDefault="001D21C0" w:rsidP="001D21C0">
            <w:pPr>
              <w:jc w:val="center"/>
              <w:rPr>
                <w:rFonts w:eastAsiaTheme="minorEastAsia"/>
                <w:lang w:val="en-US" w:eastAsia="ko-KR"/>
              </w:rPr>
            </w:pPr>
            <w:r>
              <w:rPr>
                <w:rFonts w:eastAsiaTheme="minorEastAsia" w:hint="eastAsia"/>
                <w:lang w:val="en-US" w:eastAsia="ko-KR"/>
              </w:rPr>
              <w:t>PC</w:t>
            </w:r>
            <w:r>
              <w:rPr>
                <w:rFonts w:eastAsiaTheme="minorEastAsia"/>
                <w:lang w:val="en-US" w:eastAsia="ko-KR"/>
              </w:rPr>
              <w:t>3</w:t>
            </w:r>
            <w:r>
              <w:rPr>
                <w:rFonts w:eastAsiaTheme="minorEastAsia" w:hint="eastAsia"/>
                <w:lang w:val="en-US" w:eastAsia="ko-KR"/>
              </w:rPr>
              <w:t xml:space="preserve"> FDD</w:t>
            </w:r>
          </w:p>
        </w:tc>
        <w:tc>
          <w:tcPr>
            <w:tcW w:w="1230" w:type="dxa"/>
            <w:vAlign w:val="center"/>
          </w:tcPr>
          <w:p w14:paraId="667D14F5" w14:textId="5B5A16D9" w:rsidR="001D21C0" w:rsidRPr="00572F3F" w:rsidRDefault="001D21C0" w:rsidP="001D21C0">
            <w:pPr>
              <w:jc w:val="center"/>
              <w:rPr>
                <w:rFonts w:eastAsiaTheme="minorEastAsia"/>
                <w:lang w:val="en-US" w:eastAsia="ko-KR"/>
              </w:rPr>
            </w:pPr>
            <w:r w:rsidRPr="00572F3F">
              <w:rPr>
                <w:lang w:val="en-US" w:eastAsia="zh-CN"/>
              </w:rPr>
              <w:t>PC</w:t>
            </w:r>
            <w:r>
              <w:rPr>
                <w:lang w:val="en-US" w:eastAsia="zh-CN"/>
              </w:rPr>
              <w:t>2</w:t>
            </w:r>
            <w:r w:rsidRPr="00572F3F">
              <w:rPr>
                <w:lang w:val="en-US" w:eastAsia="zh-CN"/>
              </w:rPr>
              <w:t xml:space="preserve"> </w:t>
            </w:r>
            <w:r>
              <w:rPr>
                <w:lang w:val="en-US" w:eastAsia="zh-CN"/>
              </w:rPr>
              <w:t>T</w:t>
            </w:r>
            <w:r w:rsidRPr="00572F3F">
              <w:rPr>
                <w:lang w:val="en-US" w:eastAsia="zh-CN"/>
              </w:rPr>
              <w:t>DD</w:t>
            </w:r>
          </w:p>
        </w:tc>
        <w:tc>
          <w:tcPr>
            <w:tcW w:w="1795" w:type="dxa"/>
            <w:vAlign w:val="center"/>
          </w:tcPr>
          <w:p w14:paraId="6799E121" w14:textId="2A2B7001" w:rsidR="001D21C0" w:rsidRPr="000470AB" w:rsidRDefault="001D21C0" w:rsidP="001D21C0">
            <w:pPr>
              <w:jc w:val="center"/>
              <w:rPr>
                <w:rFonts w:eastAsiaTheme="minorEastAsia"/>
                <w:lang w:val="en-US" w:eastAsia="ko-KR"/>
              </w:rPr>
            </w:pPr>
            <w:r>
              <w:rPr>
                <w:rFonts w:eastAsiaTheme="minorEastAsia" w:hint="eastAsia"/>
                <w:lang w:val="en-US" w:eastAsia="ko-KR"/>
              </w:rPr>
              <w:t>R18</w:t>
            </w:r>
          </w:p>
        </w:tc>
        <w:tc>
          <w:tcPr>
            <w:tcW w:w="2126" w:type="dxa"/>
            <w:vAlign w:val="center"/>
          </w:tcPr>
          <w:p w14:paraId="155E9EEF" w14:textId="056FF094" w:rsidR="001D21C0" w:rsidRPr="000470AB" w:rsidRDefault="001D21C0" w:rsidP="001D21C0">
            <w:pPr>
              <w:jc w:val="center"/>
              <w:rPr>
                <w:rFonts w:eastAsiaTheme="minorEastAsia"/>
                <w:lang w:val="en-US" w:eastAsia="ko-KR"/>
              </w:rPr>
            </w:pPr>
            <w:r>
              <w:rPr>
                <w:rFonts w:eastAsiaTheme="minorEastAsia" w:hint="eastAsia"/>
                <w:lang w:val="en-US" w:eastAsia="ko-KR"/>
              </w:rPr>
              <w:t>R18</w:t>
            </w:r>
          </w:p>
        </w:tc>
      </w:tr>
      <w:tr w:rsidR="001D21C0" w:rsidRPr="003C3B63" w14:paraId="3F2B6682" w14:textId="77777777" w:rsidTr="00843D73">
        <w:trPr>
          <w:jc w:val="center"/>
        </w:trPr>
        <w:tc>
          <w:tcPr>
            <w:tcW w:w="1687" w:type="dxa"/>
            <w:vMerge/>
            <w:vAlign w:val="center"/>
          </w:tcPr>
          <w:p w14:paraId="3C7E7B88" w14:textId="77777777" w:rsidR="001D21C0" w:rsidRPr="003C3B63" w:rsidRDefault="001D21C0" w:rsidP="001D21C0">
            <w:pPr>
              <w:jc w:val="center"/>
              <w:rPr>
                <w:lang w:val="en-US" w:eastAsia="zh-CN"/>
              </w:rPr>
            </w:pPr>
          </w:p>
        </w:tc>
        <w:tc>
          <w:tcPr>
            <w:tcW w:w="1237" w:type="dxa"/>
            <w:vMerge/>
            <w:vAlign w:val="center"/>
          </w:tcPr>
          <w:p w14:paraId="5B55DDBB" w14:textId="77777777" w:rsidR="001D21C0" w:rsidRDefault="001D21C0" w:rsidP="001D21C0">
            <w:pPr>
              <w:jc w:val="center"/>
              <w:rPr>
                <w:rFonts w:eastAsiaTheme="minorEastAsia"/>
                <w:lang w:val="en-US" w:eastAsia="ko-KR"/>
              </w:rPr>
            </w:pPr>
          </w:p>
        </w:tc>
        <w:tc>
          <w:tcPr>
            <w:tcW w:w="1230" w:type="dxa"/>
            <w:vAlign w:val="center"/>
          </w:tcPr>
          <w:p w14:paraId="08283A29" w14:textId="783B49ED" w:rsidR="001D21C0" w:rsidRPr="00572F3F" w:rsidRDefault="001D21C0" w:rsidP="001D21C0">
            <w:pPr>
              <w:jc w:val="center"/>
              <w:rPr>
                <w:lang w:val="en-US" w:eastAsia="zh-CN"/>
              </w:rPr>
            </w:pPr>
            <w:r w:rsidRPr="00572F3F">
              <w:rPr>
                <w:lang w:val="en-US" w:eastAsia="zh-CN"/>
              </w:rPr>
              <w:t>PC</w:t>
            </w:r>
            <w:r>
              <w:rPr>
                <w:lang w:val="en-US" w:eastAsia="zh-CN"/>
              </w:rPr>
              <w:t>2</w:t>
            </w:r>
            <w:r w:rsidRPr="00572F3F">
              <w:rPr>
                <w:lang w:val="en-US" w:eastAsia="zh-CN"/>
              </w:rPr>
              <w:t xml:space="preserve"> </w:t>
            </w:r>
            <w:r>
              <w:rPr>
                <w:lang w:val="en-US" w:eastAsia="zh-CN"/>
              </w:rPr>
              <w:t>F</w:t>
            </w:r>
            <w:r w:rsidRPr="00572F3F">
              <w:rPr>
                <w:lang w:val="en-US" w:eastAsia="zh-CN"/>
              </w:rPr>
              <w:t>DD</w:t>
            </w:r>
          </w:p>
        </w:tc>
        <w:tc>
          <w:tcPr>
            <w:tcW w:w="1795" w:type="dxa"/>
            <w:vAlign w:val="center"/>
          </w:tcPr>
          <w:p w14:paraId="0A4BE79A" w14:textId="5FDC5679" w:rsidR="001D21C0" w:rsidRPr="001D21C0" w:rsidRDefault="001D21C0" w:rsidP="001D21C0">
            <w:pPr>
              <w:jc w:val="center"/>
              <w:rPr>
                <w:rFonts w:eastAsiaTheme="minorEastAsia"/>
                <w:highlight w:val="yellow"/>
                <w:lang w:val="en-US" w:eastAsia="ko-KR"/>
              </w:rPr>
            </w:pPr>
            <w:r w:rsidRPr="001D21C0">
              <w:rPr>
                <w:rFonts w:eastAsiaTheme="minorEastAsia" w:hint="eastAsia"/>
                <w:highlight w:val="yellow"/>
                <w:lang w:val="en-US" w:eastAsia="ko-KR"/>
              </w:rPr>
              <w:t>R19 ?</w:t>
            </w:r>
          </w:p>
        </w:tc>
        <w:tc>
          <w:tcPr>
            <w:tcW w:w="2126" w:type="dxa"/>
            <w:vAlign w:val="center"/>
          </w:tcPr>
          <w:p w14:paraId="1D00B4F9" w14:textId="14C2C75E" w:rsidR="001D21C0" w:rsidRPr="001D21C0" w:rsidRDefault="001D21C0" w:rsidP="001D21C0">
            <w:pPr>
              <w:jc w:val="center"/>
              <w:rPr>
                <w:rFonts w:eastAsiaTheme="minorEastAsia"/>
                <w:highlight w:val="yellow"/>
                <w:lang w:val="en-US" w:eastAsia="ko-KR"/>
              </w:rPr>
            </w:pPr>
            <w:r w:rsidRPr="001D21C0">
              <w:rPr>
                <w:rFonts w:eastAsiaTheme="minorEastAsia" w:hint="eastAsia"/>
                <w:highlight w:val="yellow"/>
                <w:lang w:val="en-US" w:eastAsia="ko-KR"/>
              </w:rPr>
              <w:t>R19 ?</w:t>
            </w:r>
          </w:p>
        </w:tc>
      </w:tr>
      <w:tr w:rsidR="001D21C0" w:rsidRPr="003C3B63" w14:paraId="75454BC9" w14:textId="77777777" w:rsidTr="00843D73">
        <w:trPr>
          <w:jc w:val="center"/>
        </w:trPr>
        <w:tc>
          <w:tcPr>
            <w:tcW w:w="1687" w:type="dxa"/>
            <w:vMerge/>
            <w:vAlign w:val="center"/>
          </w:tcPr>
          <w:p w14:paraId="6567F0F6" w14:textId="77777777" w:rsidR="001D21C0" w:rsidRPr="003C3B63" w:rsidRDefault="001D21C0" w:rsidP="001D21C0">
            <w:pPr>
              <w:jc w:val="center"/>
              <w:rPr>
                <w:lang w:val="en-US" w:eastAsia="zh-CN"/>
              </w:rPr>
            </w:pPr>
          </w:p>
        </w:tc>
        <w:tc>
          <w:tcPr>
            <w:tcW w:w="1237" w:type="dxa"/>
            <w:vAlign w:val="center"/>
          </w:tcPr>
          <w:p w14:paraId="5F93EB07" w14:textId="5FED5567" w:rsidR="001D21C0" w:rsidRDefault="001D21C0" w:rsidP="001D21C0">
            <w:pPr>
              <w:jc w:val="center"/>
              <w:rPr>
                <w:rFonts w:eastAsiaTheme="minorEastAsia"/>
                <w:lang w:val="en-US" w:eastAsia="ko-KR"/>
              </w:rPr>
            </w:pPr>
            <w:r>
              <w:rPr>
                <w:rFonts w:eastAsiaTheme="minorEastAsia" w:hint="eastAsia"/>
                <w:lang w:val="en-US" w:eastAsia="ko-KR"/>
              </w:rPr>
              <w:t>PC2 TDD</w:t>
            </w:r>
          </w:p>
        </w:tc>
        <w:tc>
          <w:tcPr>
            <w:tcW w:w="1230" w:type="dxa"/>
            <w:vAlign w:val="center"/>
          </w:tcPr>
          <w:p w14:paraId="48AC4754" w14:textId="43B4DE7A" w:rsidR="001D21C0" w:rsidRPr="00572F3F" w:rsidRDefault="001D21C0" w:rsidP="001D21C0">
            <w:pPr>
              <w:jc w:val="center"/>
              <w:rPr>
                <w:lang w:val="en-US" w:eastAsia="zh-CN"/>
              </w:rPr>
            </w:pPr>
            <w:r w:rsidRPr="00572F3F">
              <w:rPr>
                <w:rFonts w:eastAsiaTheme="minorEastAsia" w:hint="eastAsia"/>
                <w:lang w:val="en-US" w:eastAsia="ko-KR"/>
              </w:rPr>
              <w:t xml:space="preserve">PC3 </w:t>
            </w:r>
            <w:r w:rsidRPr="00572F3F">
              <w:rPr>
                <w:rFonts w:eastAsiaTheme="minorEastAsia"/>
                <w:lang w:val="en-US" w:eastAsia="ko-KR"/>
              </w:rPr>
              <w:t>TDD</w:t>
            </w:r>
          </w:p>
        </w:tc>
        <w:tc>
          <w:tcPr>
            <w:tcW w:w="1795" w:type="dxa"/>
            <w:vAlign w:val="center"/>
          </w:tcPr>
          <w:p w14:paraId="14394EEA" w14:textId="22EE5453" w:rsidR="001D21C0" w:rsidRPr="001D21C0" w:rsidRDefault="001D21C0" w:rsidP="001D21C0">
            <w:pPr>
              <w:jc w:val="center"/>
              <w:rPr>
                <w:rFonts w:eastAsiaTheme="minorEastAsia"/>
                <w:highlight w:val="yellow"/>
                <w:lang w:val="en-US" w:eastAsia="ko-KR"/>
              </w:rPr>
            </w:pPr>
            <w:r w:rsidRPr="001D21C0">
              <w:rPr>
                <w:rFonts w:eastAsiaTheme="minorEastAsia" w:hint="eastAsia"/>
                <w:highlight w:val="yellow"/>
                <w:lang w:val="en-US" w:eastAsia="ko-KR"/>
              </w:rPr>
              <w:t>R19 ?</w:t>
            </w:r>
          </w:p>
        </w:tc>
        <w:tc>
          <w:tcPr>
            <w:tcW w:w="2126" w:type="dxa"/>
            <w:vAlign w:val="center"/>
          </w:tcPr>
          <w:p w14:paraId="759521F9" w14:textId="0F672064" w:rsidR="001D21C0" w:rsidRPr="001D21C0" w:rsidRDefault="001D21C0" w:rsidP="001D21C0">
            <w:pPr>
              <w:jc w:val="center"/>
              <w:rPr>
                <w:rFonts w:eastAsiaTheme="minorEastAsia"/>
                <w:highlight w:val="yellow"/>
                <w:lang w:val="en-US" w:eastAsia="ko-KR"/>
              </w:rPr>
            </w:pPr>
            <w:r w:rsidRPr="001D21C0">
              <w:rPr>
                <w:rFonts w:eastAsiaTheme="minorEastAsia" w:hint="eastAsia"/>
                <w:highlight w:val="yellow"/>
                <w:lang w:val="en-US" w:eastAsia="ko-KR"/>
              </w:rPr>
              <w:t>R19 ?</w:t>
            </w:r>
          </w:p>
        </w:tc>
      </w:tr>
      <w:tr w:rsidR="001D21C0" w:rsidRPr="003C3B63" w14:paraId="6405F7C0" w14:textId="77777777" w:rsidTr="00843D73">
        <w:trPr>
          <w:jc w:val="center"/>
        </w:trPr>
        <w:tc>
          <w:tcPr>
            <w:tcW w:w="1687" w:type="dxa"/>
            <w:vMerge w:val="restart"/>
            <w:vAlign w:val="center"/>
          </w:tcPr>
          <w:p w14:paraId="72B2802F" w14:textId="77777777" w:rsidR="001D21C0" w:rsidRPr="000470AB" w:rsidRDefault="001D21C0" w:rsidP="001D21C0">
            <w:pPr>
              <w:jc w:val="center"/>
              <w:rPr>
                <w:rFonts w:eastAsiaTheme="minorEastAsia"/>
                <w:lang w:val="en-US" w:eastAsia="ko-KR"/>
              </w:rPr>
            </w:pPr>
            <w:r>
              <w:rPr>
                <w:rFonts w:eastAsiaTheme="minorEastAsia" w:hint="eastAsia"/>
                <w:lang w:val="en-US" w:eastAsia="ko-KR"/>
              </w:rPr>
              <w:t>PC1.5</w:t>
            </w:r>
          </w:p>
        </w:tc>
        <w:tc>
          <w:tcPr>
            <w:tcW w:w="1237" w:type="dxa"/>
            <w:vAlign w:val="center"/>
          </w:tcPr>
          <w:p w14:paraId="44EC844F" w14:textId="3DEA06A4" w:rsidR="001D21C0" w:rsidRPr="000470AB" w:rsidRDefault="001D21C0" w:rsidP="001D21C0">
            <w:pPr>
              <w:jc w:val="center"/>
              <w:rPr>
                <w:rFonts w:eastAsiaTheme="minorEastAsia"/>
                <w:lang w:val="en-US" w:eastAsia="ko-KR"/>
              </w:rPr>
            </w:pPr>
            <w:r w:rsidRPr="00572F3F">
              <w:rPr>
                <w:rFonts w:eastAsiaTheme="minorEastAsia" w:hint="eastAsia"/>
                <w:lang w:val="en-US" w:eastAsia="ko-KR"/>
              </w:rPr>
              <w:t xml:space="preserve">PC3 </w:t>
            </w:r>
            <w:r w:rsidRPr="00572F3F">
              <w:rPr>
                <w:rFonts w:eastAsiaTheme="minorEastAsia"/>
                <w:lang w:val="en-US" w:eastAsia="ko-KR"/>
              </w:rPr>
              <w:t>TDD</w:t>
            </w:r>
          </w:p>
        </w:tc>
        <w:tc>
          <w:tcPr>
            <w:tcW w:w="1230" w:type="dxa"/>
            <w:vMerge w:val="restart"/>
            <w:vAlign w:val="center"/>
          </w:tcPr>
          <w:p w14:paraId="409CA0A4" w14:textId="3B58338C" w:rsidR="001D21C0" w:rsidRPr="00572F3F" w:rsidRDefault="001D21C0" w:rsidP="001D21C0">
            <w:pPr>
              <w:jc w:val="center"/>
              <w:rPr>
                <w:rFonts w:eastAsiaTheme="minorEastAsia"/>
                <w:lang w:val="en-US" w:eastAsia="ko-KR"/>
              </w:rPr>
            </w:pPr>
            <w:r w:rsidRPr="00572F3F">
              <w:rPr>
                <w:rFonts w:eastAsiaTheme="minorEastAsia" w:hint="eastAsia"/>
                <w:lang w:val="en-US" w:eastAsia="ko-KR"/>
              </w:rPr>
              <w:t>PC</w:t>
            </w:r>
            <w:r>
              <w:rPr>
                <w:rFonts w:eastAsiaTheme="minorEastAsia"/>
                <w:lang w:val="en-US" w:eastAsia="ko-KR"/>
              </w:rPr>
              <w:t>1.5</w:t>
            </w:r>
            <w:r w:rsidRPr="00572F3F">
              <w:rPr>
                <w:rFonts w:eastAsiaTheme="minorEastAsia" w:hint="eastAsia"/>
                <w:lang w:val="en-US" w:eastAsia="ko-KR"/>
              </w:rPr>
              <w:t xml:space="preserve"> </w:t>
            </w:r>
            <w:r w:rsidRPr="00572F3F">
              <w:rPr>
                <w:rFonts w:eastAsiaTheme="minorEastAsia"/>
                <w:lang w:val="en-US" w:eastAsia="ko-KR"/>
              </w:rPr>
              <w:t>TDD</w:t>
            </w:r>
          </w:p>
        </w:tc>
        <w:tc>
          <w:tcPr>
            <w:tcW w:w="1795" w:type="dxa"/>
            <w:vAlign w:val="center"/>
          </w:tcPr>
          <w:p w14:paraId="53CB9A87" w14:textId="0C007278" w:rsidR="001D21C0" w:rsidRPr="001D21C0" w:rsidRDefault="001D21C0" w:rsidP="001D21C0">
            <w:pPr>
              <w:jc w:val="center"/>
              <w:rPr>
                <w:rFonts w:eastAsiaTheme="minorEastAsia"/>
                <w:lang w:val="en-US" w:eastAsia="ko-KR"/>
              </w:rPr>
            </w:pPr>
            <w:r>
              <w:rPr>
                <w:rFonts w:eastAsiaTheme="minorEastAsia" w:hint="eastAsia"/>
                <w:lang w:val="en-US" w:eastAsia="ko-KR"/>
              </w:rPr>
              <w:t>N/A</w:t>
            </w:r>
          </w:p>
        </w:tc>
        <w:tc>
          <w:tcPr>
            <w:tcW w:w="2126" w:type="dxa"/>
            <w:vAlign w:val="center"/>
          </w:tcPr>
          <w:p w14:paraId="44F41CE9" w14:textId="6E10AB82" w:rsidR="001D21C0" w:rsidRPr="001D21C0" w:rsidRDefault="001D21C0" w:rsidP="001D21C0">
            <w:pPr>
              <w:jc w:val="center"/>
              <w:rPr>
                <w:highlight w:val="yellow"/>
                <w:lang w:val="en-US" w:eastAsia="zh-CN"/>
              </w:rPr>
            </w:pPr>
            <w:r w:rsidRPr="001D21C0">
              <w:rPr>
                <w:rFonts w:eastAsiaTheme="minorEastAsia" w:hint="eastAsia"/>
                <w:highlight w:val="yellow"/>
                <w:lang w:val="en-US" w:eastAsia="ko-KR"/>
              </w:rPr>
              <w:t>R19 ?</w:t>
            </w:r>
          </w:p>
        </w:tc>
      </w:tr>
      <w:tr w:rsidR="001D21C0" w:rsidRPr="003C3B63" w14:paraId="27151357" w14:textId="77777777" w:rsidTr="00AC7C32">
        <w:trPr>
          <w:jc w:val="center"/>
        </w:trPr>
        <w:tc>
          <w:tcPr>
            <w:tcW w:w="1687" w:type="dxa"/>
            <w:vMerge/>
          </w:tcPr>
          <w:p w14:paraId="53FE6A2C" w14:textId="77777777" w:rsidR="001D21C0" w:rsidRPr="003C3B63" w:rsidRDefault="001D21C0" w:rsidP="001D21C0">
            <w:pPr>
              <w:jc w:val="center"/>
              <w:rPr>
                <w:lang w:val="en-US" w:eastAsia="zh-CN"/>
              </w:rPr>
            </w:pPr>
          </w:p>
        </w:tc>
        <w:tc>
          <w:tcPr>
            <w:tcW w:w="1237" w:type="dxa"/>
            <w:vAlign w:val="center"/>
          </w:tcPr>
          <w:p w14:paraId="623C09A0" w14:textId="560DA42F" w:rsidR="001D21C0" w:rsidRPr="003C3B63" w:rsidRDefault="001D21C0" w:rsidP="001D21C0">
            <w:pPr>
              <w:jc w:val="center"/>
              <w:rPr>
                <w:lang w:val="en-US" w:eastAsia="zh-CN"/>
              </w:rPr>
            </w:pPr>
            <w:r w:rsidRPr="00572F3F">
              <w:rPr>
                <w:rFonts w:eastAsiaTheme="minorEastAsia" w:hint="eastAsia"/>
                <w:lang w:val="en-US" w:eastAsia="ko-KR"/>
              </w:rPr>
              <w:t>PC3 FDD</w:t>
            </w:r>
          </w:p>
        </w:tc>
        <w:tc>
          <w:tcPr>
            <w:tcW w:w="1230" w:type="dxa"/>
            <w:vMerge/>
            <w:vAlign w:val="center"/>
          </w:tcPr>
          <w:p w14:paraId="344A31B1" w14:textId="44EE846A" w:rsidR="001D21C0" w:rsidRPr="00572F3F" w:rsidRDefault="001D21C0" w:rsidP="001D21C0">
            <w:pPr>
              <w:jc w:val="center"/>
              <w:rPr>
                <w:rFonts w:eastAsiaTheme="minorEastAsia"/>
                <w:lang w:val="en-US" w:eastAsia="ko-KR"/>
              </w:rPr>
            </w:pPr>
          </w:p>
        </w:tc>
        <w:tc>
          <w:tcPr>
            <w:tcW w:w="1795" w:type="dxa"/>
          </w:tcPr>
          <w:p w14:paraId="1D6122BA" w14:textId="6A6F6D96" w:rsidR="001D21C0" w:rsidRPr="00162255" w:rsidRDefault="001D21C0" w:rsidP="001D21C0">
            <w:pPr>
              <w:jc w:val="center"/>
              <w:rPr>
                <w:rFonts w:eastAsiaTheme="minorEastAsia"/>
                <w:lang w:val="en-US" w:eastAsia="ko-KR"/>
              </w:rPr>
            </w:pPr>
            <w:r w:rsidRPr="007E5D0C">
              <w:rPr>
                <w:rFonts w:eastAsiaTheme="minorEastAsia" w:hint="eastAsia"/>
                <w:lang w:val="en-US" w:eastAsia="ko-KR"/>
              </w:rPr>
              <w:t>N/A</w:t>
            </w:r>
          </w:p>
        </w:tc>
        <w:tc>
          <w:tcPr>
            <w:tcW w:w="2126" w:type="dxa"/>
            <w:vAlign w:val="center"/>
          </w:tcPr>
          <w:p w14:paraId="327E01BA" w14:textId="032A2AA3" w:rsidR="001D21C0" w:rsidRPr="001D21C0" w:rsidRDefault="001D21C0" w:rsidP="001D21C0">
            <w:pPr>
              <w:jc w:val="center"/>
              <w:rPr>
                <w:highlight w:val="yellow"/>
                <w:lang w:val="en-US" w:eastAsia="zh-CN"/>
              </w:rPr>
            </w:pPr>
            <w:r w:rsidRPr="001D21C0">
              <w:rPr>
                <w:rFonts w:eastAsiaTheme="minorEastAsia" w:hint="eastAsia"/>
                <w:highlight w:val="yellow"/>
                <w:lang w:val="en-US" w:eastAsia="ko-KR"/>
              </w:rPr>
              <w:t>R19 ?</w:t>
            </w:r>
          </w:p>
        </w:tc>
      </w:tr>
      <w:tr w:rsidR="001D21C0" w:rsidRPr="003C3B63" w14:paraId="395781E9" w14:textId="77777777" w:rsidTr="00AC7C32">
        <w:trPr>
          <w:jc w:val="center"/>
        </w:trPr>
        <w:tc>
          <w:tcPr>
            <w:tcW w:w="1687" w:type="dxa"/>
            <w:vMerge/>
          </w:tcPr>
          <w:p w14:paraId="6E93B11E" w14:textId="77777777" w:rsidR="001D21C0" w:rsidRPr="003C3B63" w:rsidRDefault="001D21C0" w:rsidP="001D21C0">
            <w:pPr>
              <w:jc w:val="center"/>
              <w:rPr>
                <w:lang w:val="en-US" w:eastAsia="zh-CN"/>
              </w:rPr>
            </w:pPr>
          </w:p>
        </w:tc>
        <w:tc>
          <w:tcPr>
            <w:tcW w:w="1237" w:type="dxa"/>
            <w:vAlign w:val="center"/>
          </w:tcPr>
          <w:p w14:paraId="32FEB4CD" w14:textId="64607A69" w:rsidR="001D21C0" w:rsidRPr="003C3B63" w:rsidRDefault="001D21C0" w:rsidP="001D21C0">
            <w:pPr>
              <w:jc w:val="center"/>
              <w:rPr>
                <w:lang w:val="en-US" w:eastAsia="zh-CN"/>
              </w:rPr>
            </w:pPr>
            <w:r w:rsidRPr="00572F3F">
              <w:rPr>
                <w:rFonts w:eastAsiaTheme="minorEastAsia" w:hint="eastAsia"/>
                <w:lang w:val="en-US" w:eastAsia="ko-KR"/>
              </w:rPr>
              <w:t>PC2 TDD</w:t>
            </w:r>
          </w:p>
        </w:tc>
        <w:tc>
          <w:tcPr>
            <w:tcW w:w="1230" w:type="dxa"/>
            <w:vMerge/>
            <w:vAlign w:val="center"/>
          </w:tcPr>
          <w:p w14:paraId="706ADB56" w14:textId="0D5AAC3B" w:rsidR="001D21C0" w:rsidRPr="00572F3F" w:rsidRDefault="001D21C0" w:rsidP="001D21C0">
            <w:pPr>
              <w:jc w:val="center"/>
              <w:rPr>
                <w:rFonts w:eastAsiaTheme="minorEastAsia"/>
                <w:lang w:val="en-US" w:eastAsia="ko-KR"/>
              </w:rPr>
            </w:pPr>
          </w:p>
        </w:tc>
        <w:tc>
          <w:tcPr>
            <w:tcW w:w="1795" w:type="dxa"/>
          </w:tcPr>
          <w:p w14:paraId="4E6D5B4B" w14:textId="4FCBFCC4" w:rsidR="001D21C0" w:rsidRPr="003C3B63" w:rsidRDefault="001D21C0" w:rsidP="001D21C0">
            <w:pPr>
              <w:jc w:val="center"/>
              <w:rPr>
                <w:lang w:val="en-US" w:eastAsia="zh-CN"/>
              </w:rPr>
            </w:pPr>
            <w:r w:rsidRPr="007E5D0C">
              <w:rPr>
                <w:rFonts w:eastAsiaTheme="minorEastAsia" w:hint="eastAsia"/>
                <w:lang w:val="en-US" w:eastAsia="ko-KR"/>
              </w:rPr>
              <w:t>N/A</w:t>
            </w:r>
          </w:p>
        </w:tc>
        <w:tc>
          <w:tcPr>
            <w:tcW w:w="2126" w:type="dxa"/>
            <w:vAlign w:val="center"/>
          </w:tcPr>
          <w:p w14:paraId="54541932" w14:textId="595CCE9E" w:rsidR="001D21C0" w:rsidRPr="001D21C0" w:rsidRDefault="001D21C0" w:rsidP="001D21C0">
            <w:pPr>
              <w:jc w:val="center"/>
              <w:rPr>
                <w:highlight w:val="yellow"/>
                <w:lang w:val="en-US" w:eastAsia="zh-CN"/>
              </w:rPr>
            </w:pPr>
            <w:r w:rsidRPr="001D21C0">
              <w:rPr>
                <w:rFonts w:eastAsiaTheme="minorEastAsia" w:hint="eastAsia"/>
                <w:highlight w:val="yellow"/>
                <w:lang w:val="en-US" w:eastAsia="ko-KR"/>
              </w:rPr>
              <w:t>R19 ?</w:t>
            </w:r>
          </w:p>
        </w:tc>
      </w:tr>
      <w:tr w:rsidR="001D21C0" w:rsidRPr="003C3B63" w14:paraId="4D565254" w14:textId="77777777" w:rsidTr="00AC7C32">
        <w:trPr>
          <w:jc w:val="center"/>
        </w:trPr>
        <w:tc>
          <w:tcPr>
            <w:tcW w:w="1687" w:type="dxa"/>
            <w:vMerge/>
          </w:tcPr>
          <w:p w14:paraId="6D1F8CF3" w14:textId="77777777" w:rsidR="001D21C0" w:rsidRPr="003C3B63" w:rsidRDefault="001D21C0" w:rsidP="001D21C0">
            <w:pPr>
              <w:jc w:val="center"/>
              <w:rPr>
                <w:lang w:val="en-US" w:eastAsia="zh-CN"/>
              </w:rPr>
            </w:pPr>
          </w:p>
        </w:tc>
        <w:tc>
          <w:tcPr>
            <w:tcW w:w="1237" w:type="dxa"/>
            <w:vAlign w:val="center"/>
          </w:tcPr>
          <w:p w14:paraId="6E6F4727" w14:textId="6444F817" w:rsidR="001D21C0" w:rsidRPr="003C3B63" w:rsidRDefault="001D21C0" w:rsidP="001D21C0">
            <w:pPr>
              <w:jc w:val="center"/>
              <w:rPr>
                <w:lang w:val="en-US" w:eastAsia="zh-CN"/>
              </w:rPr>
            </w:pPr>
            <w:r w:rsidRPr="00572F3F">
              <w:rPr>
                <w:rFonts w:eastAsiaTheme="minorEastAsia" w:hint="eastAsia"/>
                <w:lang w:val="en-US" w:eastAsia="ko-KR"/>
              </w:rPr>
              <w:t>PC2 FDD</w:t>
            </w:r>
          </w:p>
        </w:tc>
        <w:tc>
          <w:tcPr>
            <w:tcW w:w="1230" w:type="dxa"/>
            <w:vMerge/>
            <w:vAlign w:val="center"/>
          </w:tcPr>
          <w:p w14:paraId="3E098D31" w14:textId="6A8DFF1D" w:rsidR="001D21C0" w:rsidRPr="00572F3F" w:rsidRDefault="001D21C0" w:rsidP="001D21C0">
            <w:pPr>
              <w:jc w:val="center"/>
              <w:rPr>
                <w:rFonts w:eastAsiaTheme="minorEastAsia"/>
                <w:lang w:val="en-US" w:eastAsia="ko-KR"/>
              </w:rPr>
            </w:pPr>
          </w:p>
        </w:tc>
        <w:tc>
          <w:tcPr>
            <w:tcW w:w="1795" w:type="dxa"/>
          </w:tcPr>
          <w:p w14:paraId="0F7A6B8B" w14:textId="5FACCCE8" w:rsidR="001D21C0" w:rsidRPr="00162255" w:rsidRDefault="001D21C0" w:rsidP="001D21C0">
            <w:pPr>
              <w:jc w:val="center"/>
              <w:rPr>
                <w:rFonts w:eastAsiaTheme="minorEastAsia"/>
                <w:lang w:val="en-US" w:eastAsia="ko-KR"/>
              </w:rPr>
            </w:pPr>
            <w:r w:rsidRPr="007E5D0C">
              <w:rPr>
                <w:rFonts w:eastAsiaTheme="minorEastAsia" w:hint="eastAsia"/>
                <w:lang w:val="en-US" w:eastAsia="ko-KR"/>
              </w:rPr>
              <w:t>N/A</w:t>
            </w:r>
          </w:p>
        </w:tc>
        <w:tc>
          <w:tcPr>
            <w:tcW w:w="2126" w:type="dxa"/>
            <w:vAlign w:val="center"/>
          </w:tcPr>
          <w:p w14:paraId="667C65B2" w14:textId="43501F38" w:rsidR="001D21C0" w:rsidRPr="001D21C0" w:rsidRDefault="001D21C0" w:rsidP="001D21C0">
            <w:pPr>
              <w:jc w:val="center"/>
              <w:rPr>
                <w:highlight w:val="yellow"/>
                <w:lang w:val="en-US" w:eastAsia="zh-CN"/>
              </w:rPr>
            </w:pPr>
            <w:r w:rsidRPr="001D21C0">
              <w:rPr>
                <w:rFonts w:eastAsiaTheme="minorEastAsia" w:hint="eastAsia"/>
                <w:highlight w:val="yellow"/>
                <w:lang w:val="en-US" w:eastAsia="ko-KR"/>
              </w:rPr>
              <w:t>R19 ?</w:t>
            </w:r>
          </w:p>
        </w:tc>
      </w:tr>
    </w:tbl>
    <w:p w14:paraId="03A1333E" w14:textId="77777777" w:rsidR="00162255" w:rsidRPr="003C3B63" w:rsidRDefault="00162255" w:rsidP="00162255">
      <w:pPr>
        <w:spacing w:after="120"/>
        <w:ind w:left="1440"/>
        <w:rPr>
          <w:rFonts w:eastAsia="MS Mincho"/>
          <w:szCs w:val="24"/>
          <w:lang w:eastAsia="zh-CN"/>
        </w:rPr>
      </w:pPr>
    </w:p>
    <w:p w14:paraId="2BA59E4A" w14:textId="6B668AAE" w:rsidR="00F0727C" w:rsidRDefault="00F0727C" w:rsidP="00807051">
      <w:pPr>
        <w:pStyle w:val="a0"/>
        <w:rPr>
          <w:lang w:val="sv-SE" w:eastAsia="ko-KR"/>
        </w:rPr>
      </w:pPr>
      <w:r>
        <w:rPr>
          <w:rFonts w:hint="eastAsia"/>
          <w:lang w:val="sv-SE" w:eastAsia="ko-KR"/>
        </w:rPr>
        <w:t xml:space="preserve">Based on the </w:t>
      </w:r>
      <w:r w:rsidR="00A123C1">
        <w:rPr>
          <w:lang w:val="sv-SE" w:eastAsia="ko-KR"/>
        </w:rPr>
        <w:t>scenarios</w:t>
      </w:r>
      <w:r>
        <w:rPr>
          <w:rFonts w:hint="eastAsia"/>
          <w:lang w:val="sv-SE" w:eastAsia="ko-KR"/>
        </w:rPr>
        <w:t xml:space="preserve">, </w:t>
      </w:r>
    </w:p>
    <w:p w14:paraId="60D51796" w14:textId="09D302D1" w:rsidR="001D21C0" w:rsidRDefault="00F0727C" w:rsidP="00F0727C">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sidR="001D21C0">
        <w:rPr>
          <w:rFonts w:eastAsia="SimSun"/>
          <w:bCs w:val="0"/>
          <w:sz w:val="20"/>
          <w:szCs w:val="20"/>
          <w:lang w:val="sv-SE" w:eastAsia="zh-CN"/>
        </w:rPr>
        <w:t>Decide which inter-band CA combinations are applicable in Rel-19 from lists in Table 2-1.</w:t>
      </w:r>
    </w:p>
    <w:p w14:paraId="2C7D03E4" w14:textId="1D5D8E5E" w:rsidR="001D21C0" w:rsidRDefault="001D21C0" w:rsidP="001D21C0">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Decide which inter-band EN-DC combinations are applicable in Rel-19 from lists in Table 2-2.</w:t>
      </w:r>
    </w:p>
    <w:p w14:paraId="46310D93" w14:textId="40181130" w:rsidR="00F0727C" w:rsidRDefault="00F0727C" w:rsidP="00371B82">
      <w:pPr>
        <w:pStyle w:val="a0"/>
        <w:rPr>
          <w:lang w:val="sv-SE"/>
        </w:rPr>
      </w:pPr>
    </w:p>
    <w:p w14:paraId="5827658D" w14:textId="0FB7BF38" w:rsidR="00A123C1" w:rsidRDefault="00A123C1" w:rsidP="00A123C1">
      <w:pPr>
        <w:pStyle w:val="a0"/>
        <w:rPr>
          <w:rFonts w:eastAsiaTheme="minorEastAsia"/>
          <w:bCs/>
          <w:lang w:val="sv-SE" w:eastAsia="ko-KR"/>
        </w:rPr>
      </w:pPr>
      <w:r>
        <w:rPr>
          <w:rFonts w:eastAsiaTheme="minorEastAsia"/>
          <w:bCs/>
          <w:lang w:val="sv-SE" w:eastAsia="ko-KR"/>
        </w:rPr>
        <w:t>In the increasing high power limit, for SAR compliance, the duty cycle needs to be reduced by the boosted delta power. The capability of higher power limit needs to be differentiated from Rel-17 capability.</w:t>
      </w:r>
    </w:p>
    <w:p w14:paraId="7A6FA803" w14:textId="0CDCA29F" w:rsidR="00A123C1" w:rsidRDefault="00A123C1" w:rsidP="00A123C1">
      <w:pPr>
        <w:pStyle w:val="a0"/>
        <w:rPr>
          <w:rFonts w:eastAsiaTheme="minorEastAsia"/>
          <w:bCs/>
          <w:lang w:val="sv-SE" w:eastAsia="ko-KR"/>
        </w:rPr>
      </w:pPr>
      <w:r>
        <w:rPr>
          <w:rFonts w:eastAsiaTheme="minorEastAsia"/>
          <w:bCs/>
          <w:lang w:val="sv-SE" w:eastAsia="ko-KR"/>
        </w:rPr>
        <w:t>The capability of higher power limit needs to</w:t>
      </w:r>
      <w:bookmarkStart w:id="7" w:name="_GoBack"/>
      <w:bookmarkEnd w:id="7"/>
      <w:r>
        <w:rPr>
          <w:rFonts w:eastAsiaTheme="minorEastAsia"/>
          <w:bCs/>
          <w:lang w:val="sv-SE" w:eastAsia="ko-KR"/>
        </w:rPr>
        <w:t xml:space="preserve"> be defined, for example, with ’</w:t>
      </w:r>
      <w:r w:rsidRPr="00B571B4">
        <w:rPr>
          <w:rFonts w:eastAsia="SimSun"/>
          <w:szCs w:val="24"/>
          <w:lang w:eastAsia="zh-CN"/>
        </w:rPr>
        <w:t>higherPowerLimit-R1</w:t>
      </w:r>
      <w:r>
        <w:rPr>
          <w:rFonts w:eastAsia="SimSun"/>
          <w:szCs w:val="24"/>
          <w:lang w:eastAsia="zh-CN"/>
        </w:rPr>
        <w:t>9/</w:t>
      </w:r>
      <w:r w:rsidRPr="00B571B4">
        <w:rPr>
          <w:rFonts w:eastAsia="SimSun"/>
          <w:szCs w:val="24"/>
          <w:lang w:eastAsia="zh-CN"/>
        </w:rPr>
        <w:t>higherPowerLimtMRDC-R1</w:t>
      </w:r>
      <w:r>
        <w:rPr>
          <w:rFonts w:eastAsia="SimSun"/>
          <w:szCs w:val="24"/>
          <w:lang w:eastAsia="zh-CN"/>
        </w:rPr>
        <w:t>9</w:t>
      </w:r>
      <w:r>
        <w:rPr>
          <w:rFonts w:eastAsiaTheme="minorEastAsia"/>
          <w:bCs/>
          <w:lang w:val="sv-SE" w:eastAsia="ko-KR"/>
        </w:rPr>
        <w:t xml:space="preserve">’ to differentiate from Rel-17 capability. </w:t>
      </w:r>
    </w:p>
    <w:p w14:paraId="3BEB97B2" w14:textId="2E6FF815" w:rsidR="00A123C1" w:rsidRDefault="00A123C1" w:rsidP="00371B82">
      <w:pPr>
        <w:pStyle w:val="a0"/>
        <w:rPr>
          <w:lang w:val="sv-SE"/>
        </w:rPr>
      </w:pPr>
    </w:p>
    <w:p w14:paraId="21B78CE2" w14:textId="77777777" w:rsidR="00A123C1" w:rsidRDefault="00A123C1" w:rsidP="00A123C1">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Define Rel-19 capability of higher power limit for inter-band CA and inter-band EN-DC.</w:t>
      </w:r>
    </w:p>
    <w:p w14:paraId="5A4EC19C" w14:textId="458D41A7" w:rsidR="00A123C1" w:rsidRDefault="00A123C1" w:rsidP="00A123C1">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 xml:space="preserve">Consider new duty cycle solution </w:t>
      </w:r>
      <w:r w:rsidR="004E5460">
        <w:rPr>
          <w:rFonts w:eastAsia="SimSun"/>
          <w:bCs w:val="0"/>
          <w:sz w:val="20"/>
          <w:szCs w:val="20"/>
          <w:lang w:val="sv-SE" w:eastAsia="zh-CN"/>
        </w:rPr>
        <w:t>if</w:t>
      </w:r>
      <w:r>
        <w:rPr>
          <w:rFonts w:eastAsia="SimSun"/>
          <w:bCs w:val="0"/>
          <w:sz w:val="20"/>
          <w:szCs w:val="20"/>
          <w:lang w:val="sv-SE" w:eastAsia="zh-CN"/>
        </w:rPr>
        <w:t xml:space="preserve"> Rel-19 capability of higher power limit</w:t>
      </w:r>
      <w:r w:rsidR="004E5460">
        <w:rPr>
          <w:rFonts w:eastAsia="SimSun"/>
          <w:bCs w:val="0"/>
          <w:sz w:val="20"/>
          <w:szCs w:val="20"/>
          <w:lang w:val="sv-SE" w:eastAsia="zh-CN"/>
        </w:rPr>
        <w:t xml:space="preserve"> is adopted</w:t>
      </w:r>
      <w:r>
        <w:rPr>
          <w:rFonts w:eastAsia="SimSun"/>
          <w:bCs w:val="0"/>
          <w:sz w:val="20"/>
          <w:szCs w:val="20"/>
          <w:lang w:val="sv-SE" w:eastAsia="zh-CN"/>
        </w:rPr>
        <w:t>.</w:t>
      </w:r>
    </w:p>
    <w:p w14:paraId="7D69A5EE" w14:textId="77777777" w:rsidR="00F0727C" w:rsidRPr="00F0727C" w:rsidRDefault="00F0727C" w:rsidP="00371B82">
      <w:pPr>
        <w:pStyle w:val="a0"/>
        <w:rPr>
          <w:lang w:val="sv-SE"/>
        </w:rPr>
      </w:pP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154EAA9D" w14:textId="5D7360B7" w:rsidR="004A54BE" w:rsidRDefault="009F4030" w:rsidP="004A54BE">
      <w:pPr>
        <w:pStyle w:val="a0"/>
        <w:rPr>
          <w:rFonts w:eastAsia="바탕"/>
          <w:kern w:val="2"/>
          <w:lang w:val="en-US" w:eastAsia="ko-KR"/>
        </w:rPr>
      </w:pPr>
      <w:r w:rsidRPr="00BB5B9C">
        <w:rPr>
          <w:rFonts w:eastAsia="바탕" w:hint="eastAsia"/>
          <w:kern w:val="2"/>
          <w:lang w:val="en-US" w:eastAsia="ko-KR"/>
        </w:rPr>
        <w:t xml:space="preserve">In this contribution, we </w:t>
      </w:r>
      <w:r w:rsidR="00371B82">
        <w:rPr>
          <w:rFonts w:eastAsia="바탕"/>
          <w:kern w:val="2"/>
          <w:lang w:val="en-US" w:eastAsia="ko-KR"/>
        </w:rPr>
        <w:t>proposed</w:t>
      </w:r>
      <w:r w:rsidR="0057280E" w:rsidRPr="00BB5B9C">
        <w:rPr>
          <w:rFonts w:eastAsia="바탕"/>
          <w:kern w:val="2"/>
          <w:lang w:val="en-US" w:eastAsia="ko-KR"/>
        </w:rPr>
        <w:t xml:space="preserve"> </w:t>
      </w:r>
      <w:r w:rsidR="00EB2ADD">
        <w:rPr>
          <w:rFonts w:eastAsia="바탕"/>
          <w:kern w:val="2"/>
          <w:lang w:val="en-US" w:eastAsia="ko-KR"/>
        </w:rPr>
        <w:t xml:space="preserve">our view on HPUE for </w:t>
      </w:r>
      <w:r w:rsidR="0085359B">
        <w:rPr>
          <w:rFonts w:eastAsia="바탕"/>
          <w:kern w:val="2"/>
          <w:lang w:val="en-US" w:eastAsia="ko-KR"/>
        </w:rPr>
        <w:t>increasing high power limit</w:t>
      </w:r>
      <w:r w:rsidR="00B0252C">
        <w:rPr>
          <w:rFonts w:eastAsia="바탕"/>
          <w:kern w:val="2"/>
          <w:lang w:val="en-US" w:eastAsia="ko-KR"/>
        </w:rPr>
        <w:t>.</w:t>
      </w:r>
      <w:r w:rsidR="00EB2ADD">
        <w:rPr>
          <w:rFonts w:eastAsia="바탕"/>
          <w:kern w:val="2"/>
          <w:lang w:val="en-US" w:eastAsia="ko-KR"/>
        </w:rPr>
        <w:t xml:space="preserve"> The proposals are as follows.</w:t>
      </w:r>
    </w:p>
    <w:p w14:paraId="047AED1A" w14:textId="77777777" w:rsidR="00A123C1" w:rsidRDefault="00A123C1" w:rsidP="00A123C1">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lastRenderedPageBreak/>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Decide which inter-band CA combinations are applicable in Rel-19 from lists in Table 2-1.</w:t>
      </w:r>
    </w:p>
    <w:p w14:paraId="7AE6B849" w14:textId="77777777" w:rsidR="00A123C1" w:rsidRDefault="00A123C1" w:rsidP="00A123C1">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Decide which inter-band EN-DC combinations are applicable in Rel-19 from lists in Table 2-2.</w:t>
      </w:r>
    </w:p>
    <w:p w14:paraId="3C01BCE9" w14:textId="77777777" w:rsidR="004E5460" w:rsidRDefault="004E5460" w:rsidP="004E5460">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Define Rel-19 capability of higher power limit for inter-band CA and inter-band EN-DC.</w:t>
      </w:r>
    </w:p>
    <w:p w14:paraId="29B91D99" w14:textId="77777777" w:rsidR="004E5460" w:rsidRDefault="004E5460" w:rsidP="004E5460">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Consider new duty cycle solution if Rel-19 capability of higher power limit is adopted.</w:t>
      </w:r>
    </w:p>
    <w:p w14:paraId="4952BB63" w14:textId="77777777" w:rsidR="00632844" w:rsidRPr="004E5460" w:rsidRDefault="00632844" w:rsidP="00632844">
      <w:pPr>
        <w:pStyle w:val="a0"/>
        <w:rPr>
          <w:rFonts w:eastAsia="SimSun"/>
          <w:lang w:val="sv-SE" w:eastAsia="zh-CN"/>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51A6E339" w14:textId="77777777" w:rsidR="006776FE" w:rsidRDefault="006776FE" w:rsidP="006776FE">
      <w:pPr>
        <w:jc w:val="both"/>
        <w:rPr>
          <w:lang w:eastAsia="zh-CN"/>
        </w:rPr>
      </w:pPr>
      <w:r>
        <w:rPr>
          <w:lang w:eastAsia="ko-KR"/>
        </w:rPr>
        <w:t>[</w:t>
      </w:r>
      <w:r w:rsidRPr="00210542">
        <w:rPr>
          <w:lang w:eastAsia="ko-KR"/>
        </w:rPr>
        <w:t>1</w:t>
      </w:r>
      <w:r w:rsidRPr="00210542">
        <w:rPr>
          <w:lang w:eastAsia="zh-CN"/>
        </w:rPr>
        <w:t xml:space="preserve">] </w:t>
      </w:r>
      <w:r>
        <w:rPr>
          <w:lang w:eastAsia="zh-CN"/>
        </w:rPr>
        <w:t>R4</w:t>
      </w:r>
      <w:r w:rsidRPr="00D24778">
        <w:rPr>
          <w:lang w:eastAsia="zh-CN"/>
        </w:rPr>
        <w:t>-24</w:t>
      </w:r>
      <w:r>
        <w:rPr>
          <w:lang w:eastAsia="zh-CN"/>
        </w:rPr>
        <w:t>10750</w:t>
      </w:r>
      <w:r w:rsidRPr="00210542">
        <w:rPr>
          <w:lang w:eastAsia="zh-CN"/>
        </w:rPr>
        <w:t>, “</w:t>
      </w:r>
      <w:r w:rsidRPr="00F43A0F">
        <w:rPr>
          <w:lang w:eastAsia="zh-CN"/>
        </w:rPr>
        <w:t>WF on higher power UE</w:t>
      </w:r>
      <w:r w:rsidRPr="00210542">
        <w:rPr>
          <w:lang w:eastAsia="zh-CN"/>
        </w:rPr>
        <w:t xml:space="preserve">”, </w:t>
      </w:r>
      <w:r>
        <w:rPr>
          <w:lang w:eastAsia="zh-CN"/>
        </w:rPr>
        <w:t>Samsung</w:t>
      </w:r>
      <w:r w:rsidRPr="00210542">
        <w:rPr>
          <w:lang w:eastAsia="zh-CN"/>
        </w:rPr>
        <w:t xml:space="preserve"> </w:t>
      </w:r>
    </w:p>
    <w:p w14:paraId="367CE547" w14:textId="78614766" w:rsidR="004112C8" w:rsidRDefault="004112C8" w:rsidP="006776FE">
      <w:pPr>
        <w:jc w:val="both"/>
        <w:rPr>
          <w:lang w:eastAsia="zh-CN"/>
        </w:rPr>
      </w:pPr>
      <w:r>
        <w:rPr>
          <w:lang w:eastAsia="ko-KR"/>
        </w:rPr>
        <w:t>[2</w:t>
      </w:r>
      <w:r w:rsidRPr="00210542">
        <w:rPr>
          <w:lang w:eastAsia="zh-CN"/>
        </w:rPr>
        <w:t xml:space="preserve">] </w:t>
      </w:r>
      <w:r w:rsidRPr="00D24778">
        <w:rPr>
          <w:lang w:eastAsia="zh-CN"/>
        </w:rPr>
        <w:t>RP-240828</w:t>
      </w:r>
      <w:r w:rsidRPr="00210542">
        <w:rPr>
          <w:lang w:eastAsia="zh-CN"/>
        </w:rPr>
        <w:t>, “</w:t>
      </w:r>
      <w:r>
        <w:rPr>
          <w:lang w:eastAsia="zh-CN"/>
        </w:rPr>
        <w:t xml:space="preserve">New WID : </w:t>
      </w:r>
      <w:r w:rsidRPr="00D24778">
        <w:rPr>
          <w:lang w:eastAsia="zh-CN"/>
        </w:rPr>
        <w:t>UE RF enhancements for NR FR1/FR2 and EN-DC, Phase 4</w:t>
      </w:r>
      <w:r w:rsidRPr="00210542">
        <w:rPr>
          <w:lang w:eastAsia="zh-CN"/>
        </w:rPr>
        <w:t xml:space="preserve">”, </w:t>
      </w:r>
      <w:r w:rsidRPr="00D24778">
        <w:rPr>
          <w:lang w:eastAsia="zh-CN"/>
        </w:rPr>
        <w:t>Huawei, ATT</w:t>
      </w:r>
      <w:r w:rsidRPr="00210542">
        <w:rPr>
          <w:lang w:eastAsia="zh-CN"/>
        </w:rPr>
        <w:t xml:space="preserve"> </w:t>
      </w:r>
    </w:p>
    <w:p w14:paraId="7708FE91" w14:textId="77777777" w:rsidR="007C68C8" w:rsidRPr="004112C8" w:rsidRDefault="007C68C8" w:rsidP="007C68C8">
      <w:pPr>
        <w:tabs>
          <w:tab w:val="left" w:pos="2127"/>
        </w:tabs>
        <w:ind w:left="2126" w:hanging="2126"/>
        <w:jc w:val="both"/>
        <w:outlineLvl w:val="0"/>
        <w:rPr>
          <w:lang w:eastAsia="zh-CN"/>
        </w:rPr>
      </w:pP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8BD68" w14:textId="77777777" w:rsidR="00E13283" w:rsidRDefault="00E13283">
      <w:r>
        <w:separator/>
      </w:r>
    </w:p>
  </w:endnote>
  <w:endnote w:type="continuationSeparator" w:id="0">
    <w:p w14:paraId="18FAF0C4" w14:textId="77777777" w:rsidR="00E13283" w:rsidRDefault="00E1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나눔고딕">
    <w:altName w:val="맑은 고딕"/>
    <w:charset w:val="81"/>
    <w:family w:val="modern"/>
    <w:pitch w:val="variable"/>
    <w:sig w:usb0="900002A7" w:usb1="29D7FCFB" w:usb2="00000010" w:usb3="00000000" w:csb0="00080001" w:csb1="00000000"/>
  </w:font>
  <w:font w:name="Rix고딕 L">
    <w:altName w:val="맑은 고딕"/>
    <w:panose1 w:val="00000000000000000000"/>
    <w:charset w:val="81"/>
    <w:family w:val="roman"/>
    <w:notTrueType/>
    <w:pitch w:val="default"/>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FangSong_GB2312">
    <w:altName w:val="Microsoft YaHei"/>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
    <w:altName w:val="MingLiU-ExtB"/>
    <w:panose1 w:val="00000000000000000000"/>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C665A" w14:textId="77777777" w:rsidR="00E13283" w:rsidRDefault="00E13283">
      <w:r>
        <w:separator/>
      </w:r>
    </w:p>
  </w:footnote>
  <w:footnote w:type="continuationSeparator" w:id="0">
    <w:p w14:paraId="1ECC28AD" w14:textId="77777777" w:rsidR="00E13283" w:rsidRDefault="00E132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2" w15:restartNumberingAfterBreak="0">
    <w:nsid w:val="3F071E42"/>
    <w:multiLevelType w:val="hybridMultilevel"/>
    <w:tmpl w:val="F606FDB6"/>
    <w:lvl w:ilvl="0" w:tplc="04090001">
      <w:start w:val="1"/>
      <w:numFmt w:val="bullet"/>
      <w:lvlText w:val=""/>
      <w:lvlJc w:val="left"/>
      <w:pPr>
        <w:ind w:left="-1168" w:hanging="360"/>
      </w:pPr>
      <w:rPr>
        <w:rFonts w:ascii="Symbol" w:hAnsi="Symbol" w:hint="default"/>
      </w:rPr>
    </w:lvl>
    <w:lvl w:ilvl="1" w:tplc="04090003">
      <w:start w:val="1"/>
      <w:numFmt w:val="bullet"/>
      <w:lvlText w:val="o"/>
      <w:lvlJc w:val="left"/>
      <w:pPr>
        <w:ind w:left="-448" w:hanging="360"/>
      </w:pPr>
      <w:rPr>
        <w:rFonts w:ascii="Courier New" w:hAnsi="Courier New" w:cs="Courier New" w:hint="default"/>
      </w:rPr>
    </w:lvl>
    <w:lvl w:ilvl="2" w:tplc="04090005">
      <w:start w:val="1"/>
      <w:numFmt w:val="bullet"/>
      <w:lvlText w:val=""/>
      <w:lvlJc w:val="left"/>
      <w:pPr>
        <w:ind w:left="272" w:hanging="360"/>
      </w:pPr>
      <w:rPr>
        <w:rFonts w:ascii="Wingdings" w:hAnsi="Wingdings" w:hint="default"/>
      </w:rPr>
    </w:lvl>
    <w:lvl w:ilvl="3" w:tplc="04090001" w:tentative="1">
      <w:start w:val="1"/>
      <w:numFmt w:val="bullet"/>
      <w:lvlText w:val=""/>
      <w:lvlJc w:val="left"/>
      <w:pPr>
        <w:ind w:left="992" w:hanging="360"/>
      </w:pPr>
      <w:rPr>
        <w:rFonts w:ascii="Symbol" w:hAnsi="Symbol" w:hint="default"/>
      </w:rPr>
    </w:lvl>
    <w:lvl w:ilvl="4" w:tplc="04090003" w:tentative="1">
      <w:start w:val="1"/>
      <w:numFmt w:val="bullet"/>
      <w:lvlText w:val="o"/>
      <w:lvlJc w:val="left"/>
      <w:pPr>
        <w:ind w:left="1712" w:hanging="360"/>
      </w:pPr>
      <w:rPr>
        <w:rFonts w:ascii="Courier New" w:hAnsi="Courier New" w:cs="Courier New" w:hint="default"/>
      </w:rPr>
    </w:lvl>
    <w:lvl w:ilvl="5" w:tplc="04090005" w:tentative="1">
      <w:start w:val="1"/>
      <w:numFmt w:val="bullet"/>
      <w:lvlText w:val=""/>
      <w:lvlJc w:val="left"/>
      <w:pPr>
        <w:ind w:left="2432" w:hanging="360"/>
      </w:pPr>
      <w:rPr>
        <w:rFonts w:ascii="Wingdings" w:hAnsi="Wingdings" w:hint="default"/>
      </w:rPr>
    </w:lvl>
    <w:lvl w:ilvl="6" w:tplc="04090001" w:tentative="1">
      <w:start w:val="1"/>
      <w:numFmt w:val="bullet"/>
      <w:lvlText w:val=""/>
      <w:lvlJc w:val="left"/>
      <w:pPr>
        <w:ind w:left="3152" w:hanging="360"/>
      </w:pPr>
      <w:rPr>
        <w:rFonts w:ascii="Symbol" w:hAnsi="Symbol" w:hint="default"/>
      </w:rPr>
    </w:lvl>
    <w:lvl w:ilvl="7" w:tplc="04090003" w:tentative="1">
      <w:start w:val="1"/>
      <w:numFmt w:val="bullet"/>
      <w:lvlText w:val="o"/>
      <w:lvlJc w:val="left"/>
      <w:pPr>
        <w:ind w:left="3872" w:hanging="360"/>
      </w:pPr>
      <w:rPr>
        <w:rFonts w:ascii="Courier New" w:hAnsi="Courier New" w:cs="Courier New" w:hint="default"/>
      </w:rPr>
    </w:lvl>
    <w:lvl w:ilvl="8" w:tplc="04090005" w:tentative="1">
      <w:start w:val="1"/>
      <w:numFmt w:val="bullet"/>
      <w:lvlText w:val=""/>
      <w:lvlJc w:val="left"/>
      <w:pPr>
        <w:ind w:left="4592"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E1C0E"/>
    <w:multiLevelType w:val="hybridMultilevel"/>
    <w:tmpl w:val="E310579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6D5D3E"/>
    <w:multiLevelType w:val="hybridMultilevel"/>
    <w:tmpl w:val="316E97F4"/>
    <w:lvl w:ilvl="0" w:tplc="A6801514">
      <w:start w:val="2"/>
      <w:numFmt w:val="bullet"/>
      <w:pStyle w:val="10"/>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8"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FC73F7"/>
    <w:multiLevelType w:val="hybridMultilevel"/>
    <w:tmpl w:val="00086DFA"/>
    <w:lvl w:ilvl="0" w:tplc="641C0520">
      <w:start w:val="3"/>
      <w:numFmt w:val="bullet"/>
      <w:lvlText w:val="-"/>
      <w:lvlJc w:val="left"/>
      <w:pPr>
        <w:ind w:left="760" w:hanging="360"/>
      </w:pPr>
      <w:rPr>
        <w:rFonts w:ascii="Times New Roman" w:eastAsia="맑은 고딕"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C13599"/>
    <w:multiLevelType w:val="multilevel"/>
    <w:tmpl w:val="19A2CE2E"/>
    <w:lvl w:ilvl="0">
      <w:start w:val="1"/>
      <w:numFmt w:val="decimal"/>
      <w:pStyle w:val="11"/>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맑은 고딕"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7"/>
  </w:num>
  <w:num w:numId="2">
    <w:abstractNumId w:val="11"/>
  </w:num>
  <w:num w:numId="3">
    <w:abstractNumId w:val="27"/>
  </w:num>
  <w:num w:numId="4">
    <w:abstractNumId w:val="8"/>
  </w:num>
  <w:num w:numId="5">
    <w:abstractNumId w:val="14"/>
  </w:num>
  <w:num w:numId="6">
    <w:abstractNumId w:val="28"/>
  </w:num>
  <w:num w:numId="7">
    <w:abstractNumId w:val="2"/>
  </w:num>
  <w:num w:numId="8">
    <w:abstractNumId w:val="17"/>
  </w:num>
  <w:num w:numId="9">
    <w:abstractNumId w:val="22"/>
  </w:num>
  <w:num w:numId="10">
    <w:abstractNumId w:val="6"/>
  </w:num>
  <w:num w:numId="11">
    <w:abstractNumId w:val="4"/>
  </w:num>
  <w:num w:numId="12">
    <w:abstractNumId w:val="5"/>
  </w:num>
  <w:num w:numId="13">
    <w:abstractNumId w:val="13"/>
  </w:num>
  <w:num w:numId="14">
    <w:abstractNumId w:val="10"/>
  </w:num>
  <w:num w:numId="15">
    <w:abstractNumId w:val="0"/>
  </w:num>
  <w:num w:numId="16">
    <w:abstractNumId w:val="3"/>
  </w:num>
  <w:num w:numId="17">
    <w:abstractNumId w:val="25"/>
  </w:num>
  <w:num w:numId="18">
    <w:abstractNumId w:val="1"/>
  </w:num>
  <w:num w:numId="19">
    <w:abstractNumId w:val="15"/>
  </w:num>
  <w:num w:numId="20">
    <w:abstractNumId w:val="9"/>
  </w:num>
  <w:num w:numId="21">
    <w:abstractNumId w:val="24"/>
  </w:num>
  <w:num w:numId="22">
    <w:abstractNumId w:val="26"/>
  </w:num>
  <w:num w:numId="23">
    <w:abstractNumId w:val="20"/>
  </w:num>
  <w:num w:numId="24">
    <w:abstractNumId w:val="19"/>
  </w:num>
  <w:num w:numId="25">
    <w:abstractNumId w:val="21"/>
  </w:num>
  <w:num w:numId="26">
    <w:abstractNumId w:val="23"/>
  </w:num>
  <w:num w:numId="27">
    <w:abstractNumId w:val="18"/>
  </w:num>
  <w:num w:numId="28">
    <w:abstractNumId w:val="7"/>
  </w:num>
  <w:num w:numId="29">
    <w:abstractNumId w:val="7"/>
  </w:num>
  <w:num w:numId="30">
    <w:abstractNumId w:val="12"/>
  </w:num>
  <w:num w:numId="31">
    <w:abstractNumId w:val="7"/>
  </w:num>
  <w:num w:numId="32">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4FAETQYtItAAAA"/>
  </w:docVars>
  <w:rsids>
    <w:rsidRoot w:val="00586410"/>
    <w:rsid w:val="00000202"/>
    <w:rsid w:val="00000C28"/>
    <w:rsid w:val="0000133C"/>
    <w:rsid w:val="00001758"/>
    <w:rsid w:val="00002082"/>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239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0AB"/>
    <w:rsid w:val="00047229"/>
    <w:rsid w:val="0004742B"/>
    <w:rsid w:val="00047C3B"/>
    <w:rsid w:val="00050023"/>
    <w:rsid w:val="00050033"/>
    <w:rsid w:val="0005024B"/>
    <w:rsid w:val="00050264"/>
    <w:rsid w:val="00050882"/>
    <w:rsid w:val="00051F83"/>
    <w:rsid w:val="000526C8"/>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0A5"/>
    <w:rsid w:val="00065751"/>
    <w:rsid w:val="00066156"/>
    <w:rsid w:val="000662E2"/>
    <w:rsid w:val="00067B1B"/>
    <w:rsid w:val="0007054A"/>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0B55"/>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627"/>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5B"/>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281"/>
    <w:rsid w:val="00107622"/>
    <w:rsid w:val="00110799"/>
    <w:rsid w:val="00110BBB"/>
    <w:rsid w:val="00110F48"/>
    <w:rsid w:val="00110FD2"/>
    <w:rsid w:val="0011163C"/>
    <w:rsid w:val="00112F4E"/>
    <w:rsid w:val="0011311D"/>
    <w:rsid w:val="00113182"/>
    <w:rsid w:val="001131FA"/>
    <w:rsid w:val="0011403C"/>
    <w:rsid w:val="001151BF"/>
    <w:rsid w:val="0011578E"/>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0F8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0FE7"/>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2255"/>
    <w:rsid w:val="00163259"/>
    <w:rsid w:val="001638B9"/>
    <w:rsid w:val="00164099"/>
    <w:rsid w:val="00166778"/>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8F1"/>
    <w:rsid w:val="00195F42"/>
    <w:rsid w:val="00196E2B"/>
    <w:rsid w:val="00196F52"/>
    <w:rsid w:val="001A0464"/>
    <w:rsid w:val="001A0858"/>
    <w:rsid w:val="001A157B"/>
    <w:rsid w:val="001A1EA6"/>
    <w:rsid w:val="001A2850"/>
    <w:rsid w:val="001A35CB"/>
    <w:rsid w:val="001A3740"/>
    <w:rsid w:val="001A3AC1"/>
    <w:rsid w:val="001A443E"/>
    <w:rsid w:val="001A5586"/>
    <w:rsid w:val="001A69FD"/>
    <w:rsid w:val="001A7419"/>
    <w:rsid w:val="001A7EF9"/>
    <w:rsid w:val="001B0184"/>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1C0"/>
    <w:rsid w:val="001D254D"/>
    <w:rsid w:val="001D29F5"/>
    <w:rsid w:val="001D3046"/>
    <w:rsid w:val="001D38B2"/>
    <w:rsid w:val="001D4697"/>
    <w:rsid w:val="001D4CAF"/>
    <w:rsid w:val="001D5F74"/>
    <w:rsid w:val="001D6425"/>
    <w:rsid w:val="001D6B94"/>
    <w:rsid w:val="001D7554"/>
    <w:rsid w:val="001D7D9E"/>
    <w:rsid w:val="001E0211"/>
    <w:rsid w:val="001E06CF"/>
    <w:rsid w:val="001E0AE5"/>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2EDF"/>
    <w:rsid w:val="00243427"/>
    <w:rsid w:val="00243BE9"/>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76D"/>
    <w:rsid w:val="00280E3F"/>
    <w:rsid w:val="00281DE1"/>
    <w:rsid w:val="00281E47"/>
    <w:rsid w:val="00282309"/>
    <w:rsid w:val="002837EF"/>
    <w:rsid w:val="0028541E"/>
    <w:rsid w:val="00285D39"/>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B7621"/>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6DCA"/>
    <w:rsid w:val="002D7F8B"/>
    <w:rsid w:val="002E0D75"/>
    <w:rsid w:val="002E1185"/>
    <w:rsid w:val="002E1599"/>
    <w:rsid w:val="002E1B30"/>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6C71"/>
    <w:rsid w:val="0032736D"/>
    <w:rsid w:val="0033065F"/>
    <w:rsid w:val="003307C5"/>
    <w:rsid w:val="00330943"/>
    <w:rsid w:val="00330B3C"/>
    <w:rsid w:val="00330E67"/>
    <w:rsid w:val="0033168A"/>
    <w:rsid w:val="00331785"/>
    <w:rsid w:val="00331D40"/>
    <w:rsid w:val="003321F2"/>
    <w:rsid w:val="00332308"/>
    <w:rsid w:val="003332F4"/>
    <w:rsid w:val="00333C8B"/>
    <w:rsid w:val="00334957"/>
    <w:rsid w:val="00334C75"/>
    <w:rsid w:val="00335C84"/>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A9D"/>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B82"/>
    <w:rsid w:val="00371F52"/>
    <w:rsid w:val="00372434"/>
    <w:rsid w:val="003739C5"/>
    <w:rsid w:val="0037428F"/>
    <w:rsid w:val="00375F1E"/>
    <w:rsid w:val="003766BC"/>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C46"/>
    <w:rsid w:val="00386DF9"/>
    <w:rsid w:val="0038741F"/>
    <w:rsid w:val="00387CB6"/>
    <w:rsid w:val="00387EF8"/>
    <w:rsid w:val="00390FF9"/>
    <w:rsid w:val="003932EC"/>
    <w:rsid w:val="00393899"/>
    <w:rsid w:val="00393CFA"/>
    <w:rsid w:val="00394059"/>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51D"/>
    <w:rsid w:val="003D0625"/>
    <w:rsid w:val="003D0C47"/>
    <w:rsid w:val="003D1172"/>
    <w:rsid w:val="003D1C0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26D6"/>
    <w:rsid w:val="003E3EBA"/>
    <w:rsid w:val="003E4182"/>
    <w:rsid w:val="003E42AA"/>
    <w:rsid w:val="003E5785"/>
    <w:rsid w:val="003E587F"/>
    <w:rsid w:val="003E5AD4"/>
    <w:rsid w:val="003E5EEE"/>
    <w:rsid w:val="003E6437"/>
    <w:rsid w:val="003E64F6"/>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49C0"/>
    <w:rsid w:val="004058DC"/>
    <w:rsid w:val="0040601A"/>
    <w:rsid w:val="004063CD"/>
    <w:rsid w:val="00407419"/>
    <w:rsid w:val="00407EC8"/>
    <w:rsid w:val="004112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17B86"/>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53D"/>
    <w:rsid w:val="00436DBC"/>
    <w:rsid w:val="00437A18"/>
    <w:rsid w:val="00437A99"/>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2C"/>
    <w:rsid w:val="004C03C5"/>
    <w:rsid w:val="004C0F81"/>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09E5"/>
    <w:rsid w:val="004D2914"/>
    <w:rsid w:val="004D35CE"/>
    <w:rsid w:val="004D3ADB"/>
    <w:rsid w:val="004D3CDC"/>
    <w:rsid w:val="004D4EE7"/>
    <w:rsid w:val="004D62D3"/>
    <w:rsid w:val="004D6B9F"/>
    <w:rsid w:val="004E09E5"/>
    <w:rsid w:val="004E0CCA"/>
    <w:rsid w:val="004E2953"/>
    <w:rsid w:val="004E2CEF"/>
    <w:rsid w:val="004E3A94"/>
    <w:rsid w:val="004E3BA0"/>
    <w:rsid w:val="004E3EE6"/>
    <w:rsid w:val="004E5460"/>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3DF2"/>
    <w:rsid w:val="00545B40"/>
    <w:rsid w:val="00545C19"/>
    <w:rsid w:val="0054708A"/>
    <w:rsid w:val="00547204"/>
    <w:rsid w:val="005474F0"/>
    <w:rsid w:val="00547BA9"/>
    <w:rsid w:val="00550003"/>
    <w:rsid w:val="005501C3"/>
    <w:rsid w:val="005505C3"/>
    <w:rsid w:val="00551262"/>
    <w:rsid w:val="0055168E"/>
    <w:rsid w:val="00552900"/>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2F3F"/>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AF8"/>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088"/>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108"/>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124"/>
    <w:rsid w:val="006152E7"/>
    <w:rsid w:val="00615578"/>
    <w:rsid w:val="006156A1"/>
    <w:rsid w:val="00615A88"/>
    <w:rsid w:val="0061637F"/>
    <w:rsid w:val="00616899"/>
    <w:rsid w:val="00616E8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48B"/>
    <w:rsid w:val="00630CDC"/>
    <w:rsid w:val="00630DD5"/>
    <w:rsid w:val="006326AB"/>
    <w:rsid w:val="00632844"/>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2C8"/>
    <w:rsid w:val="00674585"/>
    <w:rsid w:val="00674F79"/>
    <w:rsid w:val="00675109"/>
    <w:rsid w:val="0067533B"/>
    <w:rsid w:val="00675CC9"/>
    <w:rsid w:val="00676798"/>
    <w:rsid w:val="00676D32"/>
    <w:rsid w:val="00676DCE"/>
    <w:rsid w:val="00676FB7"/>
    <w:rsid w:val="00677639"/>
    <w:rsid w:val="006776FE"/>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122"/>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3C51"/>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2B7A"/>
    <w:rsid w:val="00703533"/>
    <w:rsid w:val="007040FA"/>
    <w:rsid w:val="00704504"/>
    <w:rsid w:val="00705106"/>
    <w:rsid w:val="00705144"/>
    <w:rsid w:val="00705673"/>
    <w:rsid w:val="00705BAB"/>
    <w:rsid w:val="00706053"/>
    <w:rsid w:val="00706360"/>
    <w:rsid w:val="00706B9A"/>
    <w:rsid w:val="007072F8"/>
    <w:rsid w:val="007076F3"/>
    <w:rsid w:val="0071044E"/>
    <w:rsid w:val="00711577"/>
    <w:rsid w:val="00711E95"/>
    <w:rsid w:val="007121D5"/>
    <w:rsid w:val="0071336B"/>
    <w:rsid w:val="007138D3"/>
    <w:rsid w:val="00714EC1"/>
    <w:rsid w:val="00715EEF"/>
    <w:rsid w:val="00715F36"/>
    <w:rsid w:val="0071672E"/>
    <w:rsid w:val="00716D58"/>
    <w:rsid w:val="00717103"/>
    <w:rsid w:val="00717635"/>
    <w:rsid w:val="00720A29"/>
    <w:rsid w:val="00721E37"/>
    <w:rsid w:val="00722333"/>
    <w:rsid w:val="00722CFC"/>
    <w:rsid w:val="00724627"/>
    <w:rsid w:val="00724ABE"/>
    <w:rsid w:val="00724D01"/>
    <w:rsid w:val="00725A7B"/>
    <w:rsid w:val="00726212"/>
    <w:rsid w:val="00727E17"/>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4245"/>
    <w:rsid w:val="00754436"/>
    <w:rsid w:val="007554CE"/>
    <w:rsid w:val="00756256"/>
    <w:rsid w:val="00756C5B"/>
    <w:rsid w:val="007603A3"/>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3BC"/>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2B1D"/>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95F"/>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996"/>
    <w:rsid w:val="007D4F74"/>
    <w:rsid w:val="007D6B82"/>
    <w:rsid w:val="007D6C23"/>
    <w:rsid w:val="007D7D37"/>
    <w:rsid w:val="007D7E15"/>
    <w:rsid w:val="007E041C"/>
    <w:rsid w:val="007E09CC"/>
    <w:rsid w:val="007E23E0"/>
    <w:rsid w:val="007E2B39"/>
    <w:rsid w:val="007E351E"/>
    <w:rsid w:val="007E430A"/>
    <w:rsid w:val="007E4A18"/>
    <w:rsid w:val="007E545A"/>
    <w:rsid w:val="007E7009"/>
    <w:rsid w:val="007E7275"/>
    <w:rsid w:val="007E7D39"/>
    <w:rsid w:val="007F036E"/>
    <w:rsid w:val="007F1418"/>
    <w:rsid w:val="007F1879"/>
    <w:rsid w:val="007F22F0"/>
    <w:rsid w:val="007F3523"/>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4C73"/>
    <w:rsid w:val="00805088"/>
    <w:rsid w:val="00805217"/>
    <w:rsid w:val="008053D0"/>
    <w:rsid w:val="00805F88"/>
    <w:rsid w:val="00806B01"/>
    <w:rsid w:val="00806CB0"/>
    <w:rsid w:val="0080705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59C"/>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51A"/>
    <w:rsid w:val="008445BE"/>
    <w:rsid w:val="00844B4C"/>
    <w:rsid w:val="0084684F"/>
    <w:rsid w:val="00846B6C"/>
    <w:rsid w:val="00847756"/>
    <w:rsid w:val="00847955"/>
    <w:rsid w:val="008501BD"/>
    <w:rsid w:val="008502EC"/>
    <w:rsid w:val="00851CA4"/>
    <w:rsid w:val="00852478"/>
    <w:rsid w:val="00852526"/>
    <w:rsid w:val="008531AA"/>
    <w:rsid w:val="0085359B"/>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6DCC"/>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6694"/>
    <w:rsid w:val="008A79E9"/>
    <w:rsid w:val="008B08A4"/>
    <w:rsid w:val="008B168E"/>
    <w:rsid w:val="008B1BB9"/>
    <w:rsid w:val="008B2715"/>
    <w:rsid w:val="008B27EB"/>
    <w:rsid w:val="008B31E6"/>
    <w:rsid w:val="008B33CA"/>
    <w:rsid w:val="008B58D6"/>
    <w:rsid w:val="008B5B82"/>
    <w:rsid w:val="008B6156"/>
    <w:rsid w:val="008C048B"/>
    <w:rsid w:val="008C0991"/>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A30"/>
    <w:rsid w:val="00971BC2"/>
    <w:rsid w:val="0097396D"/>
    <w:rsid w:val="00973FDB"/>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0954"/>
    <w:rsid w:val="009B1616"/>
    <w:rsid w:val="009B2232"/>
    <w:rsid w:val="009B26AE"/>
    <w:rsid w:val="009B27AA"/>
    <w:rsid w:val="009B2D2C"/>
    <w:rsid w:val="009B313E"/>
    <w:rsid w:val="009B4C55"/>
    <w:rsid w:val="009B4D76"/>
    <w:rsid w:val="009B5678"/>
    <w:rsid w:val="009B5FF8"/>
    <w:rsid w:val="009B6C03"/>
    <w:rsid w:val="009B771E"/>
    <w:rsid w:val="009B7B12"/>
    <w:rsid w:val="009C0857"/>
    <w:rsid w:val="009C10FB"/>
    <w:rsid w:val="009C1154"/>
    <w:rsid w:val="009C17B5"/>
    <w:rsid w:val="009C1921"/>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5C8"/>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20C"/>
    <w:rsid w:val="00A123C1"/>
    <w:rsid w:val="00A1283C"/>
    <w:rsid w:val="00A14146"/>
    <w:rsid w:val="00A1423E"/>
    <w:rsid w:val="00A145EE"/>
    <w:rsid w:val="00A1597D"/>
    <w:rsid w:val="00A163F8"/>
    <w:rsid w:val="00A164EF"/>
    <w:rsid w:val="00A16882"/>
    <w:rsid w:val="00A20B7B"/>
    <w:rsid w:val="00A21723"/>
    <w:rsid w:val="00A22208"/>
    <w:rsid w:val="00A224B9"/>
    <w:rsid w:val="00A22E2D"/>
    <w:rsid w:val="00A22FF4"/>
    <w:rsid w:val="00A230EC"/>
    <w:rsid w:val="00A24747"/>
    <w:rsid w:val="00A250A5"/>
    <w:rsid w:val="00A25366"/>
    <w:rsid w:val="00A25373"/>
    <w:rsid w:val="00A264C8"/>
    <w:rsid w:val="00A26A60"/>
    <w:rsid w:val="00A27CED"/>
    <w:rsid w:val="00A302A2"/>
    <w:rsid w:val="00A309C1"/>
    <w:rsid w:val="00A30A00"/>
    <w:rsid w:val="00A31224"/>
    <w:rsid w:val="00A312F6"/>
    <w:rsid w:val="00A3191B"/>
    <w:rsid w:val="00A34875"/>
    <w:rsid w:val="00A34CC1"/>
    <w:rsid w:val="00A35047"/>
    <w:rsid w:val="00A3510B"/>
    <w:rsid w:val="00A36FA7"/>
    <w:rsid w:val="00A3705A"/>
    <w:rsid w:val="00A370CC"/>
    <w:rsid w:val="00A37644"/>
    <w:rsid w:val="00A40385"/>
    <w:rsid w:val="00A41817"/>
    <w:rsid w:val="00A41DA1"/>
    <w:rsid w:val="00A43157"/>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444"/>
    <w:rsid w:val="00A60CBE"/>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A8"/>
    <w:rsid w:val="00A762E0"/>
    <w:rsid w:val="00A76359"/>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74C"/>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741"/>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431E"/>
    <w:rsid w:val="00AE6DFA"/>
    <w:rsid w:val="00AE7047"/>
    <w:rsid w:val="00AE71A3"/>
    <w:rsid w:val="00AE729A"/>
    <w:rsid w:val="00AE7F59"/>
    <w:rsid w:val="00AF10BC"/>
    <w:rsid w:val="00AF1C62"/>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52F"/>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481"/>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543A"/>
    <w:rsid w:val="00B562C5"/>
    <w:rsid w:val="00B56988"/>
    <w:rsid w:val="00B57014"/>
    <w:rsid w:val="00B6003F"/>
    <w:rsid w:val="00B605E7"/>
    <w:rsid w:val="00B6075A"/>
    <w:rsid w:val="00B60B7B"/>
    <w:rsid w:val="00B60FF5"/>
    <w:rsid w:val="00B611C0"/>
    <w:rsid w:val="00B61525"/>
    <w:rsid w:val="00B62E91"/>
    <w:rsid w:val="00B635AF"/>
    <w:rsid w:val="00B64C45"/>
    <w:rsid w:val="00B64E56"/>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0B76"/>
    <w:rsid w:val="00B81C9B"/>
    <w:rsid w:val="00B822CC"/>
    <w:rsid w:val="00B827BD"/>
    <w:rsid w:val="00B828E7"/>
    <w:rsid w:val="00B82A78"/>
    <w:rsid w:val="00B82E22"/>
    <w:rsid w:val="00B8378E"/>
    <w:rsid w:val="00B8460A"/>
    <w:rsid w:val="00B84D9A"/>
    <w:rsid w:val="00B8694D"/>
    <w:rsid w:val="00B86D05"/>
    <w:rsid w:val="00B8797C"/>
    <w:rsid w:val="00B87E55"/>
    <w:rsid w:val="00B9151F"/>
    <w:rsid w:val="00B91B9B"/>
    <w:rsid w:val="00B91BB2"/>
    <w:rsid w:val="00B92831"/>
    <w:rsid w:val="00B94461"/>
    <w:rsid w:val="00B94EA8"/>
    <w:rsid w:val="00B9563C"/>
    <w:rsid w:val="00B961C9"/>
    <w:rsid w:val="00B96D80"/>
    <w:rsid w:val="00B974B4"/>
    <w:rsid w:val="00B97E05"/>
    <w:rsid w:val="00BA0078"/>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38"/>
    <w:rsid w:val="00C30F8E"/>
    <w:rsid w:val="00C3161C"/>
    <w:rsid w:val="00C318FD"/>
    <w:rsid w:val="00C31B71"/>
    <w:rsid w:val="00C327B8"/>
    <w:rsid w:val="00C3321C"/>
    <w:rsid w:val="00C337FF"/>
    <w:rsid w:val="00C33B0D"/>
    <w:rsid w:val="00C342BA"/>
    <w:rsid w:val="00C349D8"/>
    <w:rsid w:val="00C353D8"/>
    <w:rsid w:val="00C365D7"/>
    <w:rsid w:val="00C3662C"/>
    <w:rsid w:val="00C3759B"/>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DA9"/>
    <w:rsid w:val="00CA3E2C"/>
    <w:rsid w:val="00CA3F17"/>
    <w:rsid w:val="00CA4ED0"/>
    <w:rsid w:val="00CA5628"/>
    <w:rsid w:val="00CA5F60"/>
    <w:rsid w:val="00CA6D2F"/>
    <w:rsid w:val="00CA6F3C"/>
    <w:rsid w:val="00CA710A"/>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293"/>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D3"/>
    <w:rsid w:val="00CE6AEB"/>
    <w:rsid w:val="00CE6EA6"/>
    <w:rsid w:val="00CF038D"/>
    <w:rsid w:val="00CF03D0"/>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4778"/>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967"/>
    <w:rsid w:val="00D52EF9"/>
    <w:rsid w:val="00D536B9"/>
    <w:rsid w:val="00D53BBB"/>
    <w:rsid w:val="00D604CA"/>
    <w:rsid w:val="00D610BD"/>
    <w:rsid w:val="00D6268F"/>
    <w:rsid w:val="00D628A9"/>
    <w:rsid w:val="00D63433"/>
    <w:rsid w:val="00D6408E"/>
    <w:rsid w:val="00D64409"/>
    <w:rsid w:val="00D64533"/>
    <w:rsid w:val="00D65073"/>
    <w:rsid w:val="00D65A92"/>
    <w:rsid w:val="00D67CCF"/>
    <w:rsid w:val="00D67F22"/>
    <w:rsid w:val="00D70C7D"/>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119"/>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4DD"/>
    <w:rsid w:val="00DD37E9"/>
    <w:rsid w:val="00DD3916"/>
    <w:rsid w:val="00DD3991"/>
    <w:rsid w:val="00DD3C83"/>
    <w:rsid w:val="00DD3E2A"/>
    <w:rsid w:val="00DD51C0"/>
    <w:rsid w:val="00DD52BB"/>
    <w:rsid w:val="00DD5A11"/>
    <w:rsid w:val="00DD5AEE"/>
    <w:rsid w:val="00DD5DDE"/>
    <w:rsid w:val="00DD7ED1"/>
    <w:rsid w:val="00DE0881"/>
    <w:rsid w:val="00DE09F6"/>
    <w:rsid w:val="00DE132E"/>
    <w:rsid w:val="00DE18E3"/>
    <w:rsid w:val="00DE1C08"/>
    <w:rsid w:val="00DE2012"/>
    <w:rsid w:val="00DE21D3"/>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5B3"/>
    <w:rsid w:val="00E04D04"/>
    <w:rsid w:val="00E04FC6"/>
    <w:rsid w:val="00E05F8A"/>
    <w:rsid w:val="00E06F25"/>
    <w:rsid w:val="00E07D32"/>
    <w:rsid w:val="00E07DCF"/>
    <w:rsid w:val="00E105E5"/>
    <w:rsid w:val="00E10EE1"/>
    <w:rsid w:val="00E11445"/>
    <w:rsid w:val="00E12A0B"/>
    <w:rsid w:val="00E12C98"/>
    <w:rsid w:val="00E12CF3"/>
    <w:rsid w:val="00E12E32"/>
    <w:rsid w:val="00E13283"/>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27C7C"/>
    <w:rsid w:val="00E3050C"/>
    <w:rsid w:val="00E310E7"/>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80F"/>
    <w:rsid w:val="00E53C7C"/>
    <w:rsid w:val="00E54B3E"/>
    <w:rsid w:val="00E552C3"/>
    <w:rsid w:val="00E555D4"/>
    <w:rsid w:val="00E55855"/>
    <w:rsid w:val="00E55FB5"/>
    <w:rsid w:val="00E5762F"/>
    <w:rsid w:val="00E576C4"/>
    <w:rsid w:val="00E57A1F"/>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66F36"/>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23F4"/>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49B"/>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2ADD"/>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513"/>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598D"/>
    <w:rsid w:val="00F066B3"/>
    <w:rsid w:val="00F06D4C"/>
    <w:rsid w:val="00F06E85"/>
    <w:rsid w:val="00F0727C"/>
    <w:rsid w:val="00F07AD6"/>
    <w:rsid w:val="00F07D4C"/>
    <w:rsid w:val="00F101BB"/>
    <w:rsid w:val="00F10B2B"/>
    <w:rsid w:val="00F114ED"/>
    <w:rsid w:val="00F11554"/>
    <w:rsid w:val="00F116B5"/>
    <w:rsid w:val="00F118FE"/>
    <w:rsid w:val="00F11F98"/>
    <w:rsid w:val="00F120DA"/>
    <w:rsid w:val="00F123E2"/>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635"/>
    <w:rsid w:val="00F44B08"/>
    <w:rsid w:val="00F4514E"/>
    <w:rsid w:val="00F4560E"/>
    <w:rsid w:val="00F466E2"/>
    <w:rsid w:val="00F511F7"/>
    <w:rsid w:val="00F51451"/>
    <w:rsid w:val="00F51BF2"/>
    <w:rsid w:val="00F52A3E"/>
    <w:rsid w:val="00F53A99"/>
    <w:rsid w:val="00F5403A"/>
    <w:rsid w:val="00F5458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27D"/>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10D"/>
    <w:rsid w:val="00FB7F3B"/>
    <w:rsid w:val="00FC0096"/>
    <w:rsid w:val="00FC0EA5"/>
    <w:rsid w:val="00FC22C9"/>
    <w:rsid w:val="00FC271E"/>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46"/>
    <w:rsid w:val="00FE15D7"/>
    <w:rsid w:val="00FE1FC4"/>
    <w:rsid w:val="00FE2822"/>
    <w:rsid w:val="00FE2855"/>
    <w:rsid w:val="00FE377B"/>
    <w:rsid w:val="00FE3B59"/>
    <w:rsid w:val="00FE3C59"/>
    <w:rsid w:val="00FE4299"/>
    <w:rsid w:val="00FE5653"/>
    <w:rsid w:val="00FE5DCE"/>
    <w:rsid w:val="00FE6112"/>
    <w:rsid w:val="00FE6B9D"/>
    <w:rsid w:val="00FE7049"/>
    <w:rsid w:val="00FE7C39"/>
    <w:rsid w:val="00FF0928"/>
    <w:rsid w:val="00FF0C24"/>
    <w:rsid w:val="00FF0EEB"/>
    <w:rsid w:val="00FF110A"/>
    <w:rsid w:val="00FF250B"/>
    <w:rsid w:val="00FF2A0C"/>
    <w:rsid w:val="00FF3119"/>
    <w:rsid w:val="00FF62A6"/>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3GPP,Head 2,l2,TitreProp,ITT t2,PA Major Section,Livello 2,Heading 2 Hidden,Head1,heading 2,I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1">
    <w:name w:val="heading 3"/>
    <w:aliases w:val="no break,H3,Underrubrik2,h3,Memo Heading 3,hello,h31,3,l3,list 3,Head 3,h32,h33,h34,h35,h36,h37,h38,h311,h321,h331,h341,h351,h361,h371,h39,h312,h322,h332,h342,h352,h362,h372,h310,h313,h323,h333,h343,h353,h363,h373,h314,h324,h334,h344,h354,h364,0H"/>
    <w:basedOn w:val="a"/>
    <w:next w:val="a0"/>
    <w:link w:val="3Char"/>
    <w:autoRedefine/>
    <w:qFormat/>
    <w:rsid w:val="001A0464"/>
    <w:pPr>
      <w:keepNext/>
      <w:keepLines/>
      <w:spacing w:before="120" w:after="180"/>
      <w:ind w:left="1134" w:hanging="1134"/>
      <w:outlineLvl w:val="2"/>
    </w:pPr>
    <w:rPr>
      <w:rFonts w:eastAsiaTheme="minorHAnsi"/>
      <w:b/>
      <w:color w:val="000000"/>
      <w:u w:val="single"/>
      <w:lang w:val="en-US" w:eastAsia="ko-KR"/>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a"/>
    <w:next w:val="a0"/>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标题 81,Heading 811,Heading 8111"/>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link w:val="Char0"/>
    <w:pPr>
      <w:tabs>
        <w:tab w:val="center" w:pos="4153"/>
        <w:tab w:val="right" w:pos="8306"/>
      </w:tabs>
    </w:pPr>
  </w:style>
  <w:style w:type="paragraph" w:styleId="a6">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2"/>
    <w:qFormat/>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3"/>
    <w:uiPriority w:val="35"/>
    <w:qFormat/>
    <w:rsid w:val="00B0059F"/>
    <w:rPr>
      <w:b/>
      <w:bCs/>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237340"/>
  </w:style>
  <w:style w:type="character" w:styleId="ac">
    <w:name w:val="footnote reference"/>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5"/>
    <w:rsid w:val="00DF485D"/>
    <w:rPr>
      <w:rFonts w:ascii="굴림" w:eastAsia="굴림"/>
      <w:sz w:val="18"/>
      <w:szCs w:val="18"/>
    </w:rPr>
  </w:style>
  <w:style w:type="character" w:customStyle="1" w:styleId="Char5">
    <w:name w:val="문서 구조 Char"/>
    <w:link w:val="af0"/>
    <w:rsid w:val="00DF485D"/>
    <w:rPr>
      <w:rFonts w:ascii="굴림" w:eastAsia="굴림"/>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0">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rsid w:val="00AB2810"/>
    <w:rPr>
      <w:rFonts w:ascii="맑은 고딕" w:hAnsi="맑은 고딕"/>
      <w:sz w:val="18"/>
      <w:szCs w:val="18"/>
    </w:rPr>
  </w:style>
  <w:style w:type="character" w:customStyle="1" w:styleId="Char7">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link w:val="a0"/>
    <w:rsid w:val="00862597"/>
    <w:rPr>
      <w:lang w:val="en-GB" w:eastAsia="en-US"/>
    </w:rPr>
  </w:style>
  <w:style w:type="character" w:customStyle="1" w:styleId="Char6">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22">
    <w:name w:val="List 2"/>
    <w:basedOn w:val="a"/>
    <w:link w:val="2Char0"/>
    <w:rsid w:val="00046CA0"/>
    <w:pPr>
      <w:ind w:leftChars="400" w:left="100" w:hangingChars="200" w:hanging="200"/>
      <w:contextualSpacing/>
    </w:pPr>
  </w:style>
  <w:style w:type="paragraph" w:styleId="af4">
    <w:name w:val="List"/>
    <w:basedOn w:val="a"/>
    <w:link w:val="Char8"/>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9"/>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메모 텍스트 Char"/>
    <w:basedOn w:val="a1"/>
    <w:link w:val="a6"/>
    <w:uiPriority w:val="99"/>
    <w:rsid w:val="000D182E"/>
    <w:rPr>
      <w:rFonts w:ascii="Arial" w:hAnsi="Arial"/>
      <w:lang w:val="en-GB" w:eastAsia="en-US"/>
    </w:rPr>
  </w:style>
  <w:style w:type="character" w:customStyle="1" w:styleId="Char9">
    <w:name w:val="메모 주제 Char"/>
    <w:basedOn w:val="Char1"/>
    <w:link w:val="af5"/>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68">
    <w:name w:val="xl68"/>
    <w:basedOn w:val="a"/>
    <w:rsid w:val="00C01F73"/>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NW">
    <w:name w:val="NW"/>
    <w:basedOn w:val="a"/>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3">
    <w:name w:val="List Number 3"/>
    <w:basedOn w:val="a"/>
    <w:uiPriority w:val="99"/>
    <w:qFormat/>
    <w:rsid w:val="00EB5D2F"/>
    <w:pPr>
      <w:numPr>
        <w:numId w:val="7"/>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5"/>
    <w:next w:val="a"/>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000C28"/>
    <w:rPr>
      <w:b/>
      <w:bCs/>
      <w:sz w:val="28"/>
      <w:szCs w:val="28"/>
      <w:lang w:val="en-GB" w:eastAsia="en-US"/>
    </w:rPr>
  </w:style>
  <w:style w:type="character" w:styleId="af6">
    <w:name w:val="FollowedHyperlink"/>
    <w:basedOn w:val="a1"/>
    <w:uiPriority w:val="99"/>
    <w:unhideWhenUsed/>
    <w:rsid w:val="006415C2"/>
    <w:rPr>
      <w:color w:val="800080"/>
      <w:u w:val="single"/>
    </w:rPr>
  </w:style>
  <w:style w:type="paragraph" w:customStyle="1" w:styleId="font5">
    <w:name w:val="font5"/>
    <w:basedOn w:val="a"/>
    <w:rsid w:val="006415C2"/>
    <w:pPr>
      <w:spacing w:before="100" w:beforeAutospacing="1" w:after="100" w:afterAutospacing="1"/>
    </w:pPr>
    <w:rPr>
      <w:rFonts w:ascii="돋움" w:eastAsia="돋움" w:hAnsi="돋움" w:cs="굴림"/>
      <w:sz w:val="16"/>
      <w:szCs w:val="16"/>
      <w:lang w:val="en-US" w:eastAsia="ko-KR"/>
    </w:rPr>
  </w:style>
  <w:style w:type="paragraph" w:customStyle="1" w:styleId="xl65">
    <w:name w:val="xl65"/>
    <w:basedOn w:val="a"/>
    <w:rsid w:val="006415C2"/>
    <w:pP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66">
    <w:name w:val="xl66"/>
    <w:basedOn w:val="a"/>
    <w:rsid w:val="006415C2"/>
    <w:pPr>
      <w:spacing w:before="100" w:beforeAutospacing="1" w:after="100" w:afterAutospacing="1"/>
      <w:jc w:val="center"/>
      <w:textAlignment w:val="center"/>
    </w:pPr>
    <w:rPr>
      <w:rFonts w:ascii="굴림" w:eastAsia="굴림" w:hAnsi="굴림" w:cs="굴림"/>
      <w:sz w:val="24"/>
      <w:szCs w:val="24"/>
      <w:lang w:val="en-US" w:eastAsia="ko-KR"/>
    </w:rPr>
  </w:style>
  <w:style w:type="paragraph" w:customStyle="1" w:styleId="xl67">
    <w:name w:val="xl67"/>
    <w:basedOn w:val="a"/>
    <w:rsid w:val="006415C2"/>
    <w:pPr>
      <w:spacing w:before="100" w:beforeAutospacing="1" w:after="100" w:afterAutospacing="1"/>
      <w:jc w:val="center"/>
      <w:textAlignment w:val="center"/>
    </w:pPr>
    <w:rPr>
      <w:rFonts w:ascii="굴림" w:eastAsia="굴림" w:hAnsi="굴림" w:cs="굴림"/>
      <w:b/>
      <w:bCs/>
      <w:lang w:val="en-US" w:eastAsia="ko-KR"/>
    </w:rPr>
  </w:style>
  <w:style w:type="paragraph" w:customStyle="1" w:styleId="xl69">
    <w:name w:val="xl69"/>
    <w:basedOn w:val="a"/>
    <w:rsid w:val="006415C2"/>
    <w:pPr>
      <w:pBdr>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0">
    <w:name w:val="xl70"/>
    <w:basedOn w:val="a"/>
    <w:rsid w:val="006415C2"/>
    <w:pPr>
      <w:pBdr>
        <w:bottom w:val="single" w:sz="8"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1">
    <w:name w:val="xl71"/>
    <w:basedOn w:val="a"/>
    <w:rsid w:val="006415C2"/>
    <w:pPr>
      <w:pBdr>
        <w:top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2">
    <w:name w:val="xl72"/>
    <w:basedOn w:val="a"/>
    <w:rsid w:val="006415C2"/>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6415C2"/>
    <w:pPr>
      <w:pBdr>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6415C2"/>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6415C2"/>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6415C2"/>
    <w:pPr>
      <w:pBdr>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6415C2"/>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5">
    <w:name w:val="xl85"/>
    <w:basedOn w:val="a"/>
    <w:rsid w:val="006415C2"/>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6">
    <w:name w:val="xl86"/>
    <w:basedOn w:val="a"/>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7">
    <w:name w:val="xl87"/>
    <w:basedOn w:val="a"/>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6415C2"/>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6415C2"/>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6415C2"/>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6415C2"/>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7">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rPr>
  </w:style>
  <w:style w:type="paragraph" w:customStyle="1" w:styleId="af8">
    <w:name w:val="가출원"/>
    <w:basedOn w:val="a"/>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Char0">
    <w:name w:val="바닥글 Char"/>
    <w:basedOn w:val="a1"/>
    <w:link w:val="a5"/>
    <w:uiPriority w:val="99"/>
    <w:rsid w:val="006415C2"/>
    <w:rPr>
      <w:lang w:val="en-GB" w:eastAsia="en-US"/>
    </w:rPr>
  </w:style>
  <w:style w:type="character" w:customStyle="1" w:styleId="3Char">
    <w:name w:val="제목 3 Char"/>
    <w:aliases w:val="no break Char,H3 Char,Underrubrik2 Char,h3 Char,Memo Heading 3 Char,hello Char,h31 Char,3 Char,l3 Char,list 3 Char,Head 3 Char,h32 Char,h33 Char,h34 Char,h35 Char,h36 Char,h37 Char,h38 Char,h311 Char,h321 Char,h331 Char,h341 Char,h351 Char"/>
    <w:basedOn w:val="a1"/>
    <w:link w:val="31"/>
    <w:qFormat/>
    <w:rsid w:val="001A0464"/>
    <w:rPr>
      <w:rFonts w:eastAsiaTheme="minorHAnsi"/>
      <w:b/>
      <w:color w:val="000000"/>
      <w:u w:val="singl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basedOn w:val="a1"/>
    <w:link w:val="2"/>
    <w:rsid w:val="006415C2"/>
    <w:rPr>
      <w:rFonts w:ascii="Arial" w:hAnsi="Arial"/>
      <w:b/>
      <w:sz w:val="24"/>
      <w:lang w:val="en-GB" w:eastAsia="en-US"/>
    </w:rPr>
  </w:style>
  <w:style w:type="paragraph" w:customStyle="1" w:styleId="TF">
    <w:name w:val="TF"/>
    <w:aliases w:val="left"/>
    <w:basedOn w:val="a"/>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a1"/>
    <w:uiPriority w:val="99"/>
    <w:locked/>
    <w:rsid w:val="006415C2"/>
    <w:rPr>
      <w:rFonts w:ascii="Times New Roman" w:eastAsia="Times New Roman" w:hAnsi="Times New Roman"/>
      <w:lang w:val="en-GB" w:eastAsia="en-GB"/>
    </w:rPr>
  </w:style>
  <w:style w:type="paragraph" w:customStyle="1" w:styleId="B30">
    <w:name w:val="B3"/>
    <w:basedOn w:val="32"/>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32">
    <w:name w:val="List 3"/>
    <w:basedOn w:val="a"/>
    <w:link w:val="3Char0"/>
    <w:unhideWhenUsed/>
    <w:rsid w:val="006415C2"/>
    <w:pPr>
      <w:widowControl w:val="0"/>
      <w:wordWrap w:val="0"/>
      <w:autoSpaceDE w:val="0"/>
      <w:autoSpaceDN w:val="0"/>
      <w:ind w:left="849" w:hanging="283"/>
      <w:contextualSpacing/>
      <w:jc w:val="both"/>
    </w:pPr>
    <w:rPr>
      <w:rFonts w:ascii="맑은 고딕" w:hAnsi="맑은 고딕"/>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rsid w:val="006415C2"/>
    <w:rPr>
      <w:rFonts w:ascii="Courier New" w:eastAsia="Times New Roman" w:hAnsi="Courier New"/>
      <w:noProof/>
      <w:sz w:val="16"/>
      <w:lang w:val="en-GB" w:eastAsia="ja-JP"/>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1"/>
    <w:link w:val="5"/>
    <w:rsid w:val="006415C2"/>
    <w:rPr>
      <w:rFonts w:ascii="Arial" w:hAnsi="Arial"/>
      <w:b/>
      <w:sz w:val="24"/>
      <w:lang w:val="en-GB" w:eastAsia="en-US"/>
    </w:rPr>
  </w:style>
  <w:style w:type="character" w:styleId="af9">
    <w:name w:val="Emphasis"/>
    <w:basedOn w:val="a1"/>
    <w:qFormat/>
    <w:rsid w:val="006415C2"/>
    <w:rPr>
      <w:i/>
      <w:iCs/>
    </w:rPr>
  </w:style>
  <w:style w:type="paragraph" w:customStyle="1" w:styleId="LGTdoc1">
    <w:name w:val="LGTdoc_제목1"/>
    <w:basedOn w:val="a"/>
    <w:rsid w:val="006415C2"/>
    <w:pPr>
      <w:adjustRightInd w:val="0"/>
      <w:snapToGrid w:val="0"/>
      <w:spacing w:beforeLines="50" w:after="100" w:afterAutospacing="1"/>
      <w:jc w:val="both"/>
    </w:pPr>
    <w:rPr>
      <w:rFonts w:eastAsia="바탕"/>
      <w:b/>
      <w:snapToGrid w:val="0"/>
      <w:sz w:val="28"/>
      <w:lang w:eastAsia="ko-KR"/>
    </w:rPr>
  </w:style>
  <w:style w:type="paragraph" w:customStyle="1" w:styleId="LGTdoc">
    <w:name w:val="LGTdoc_본문"/>
    <w:basedOn w:val="a"/>
    <w:rsid w:val="006415C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NO">
    <w:name w:val="NO"/>
    <w:basedOn w:val="a"/>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a1"/>
    <w:link w:val="NO"/>
    <w:qFormat/>
    <w:rsid w:val="006415C2"/>
    <w:rPr>
      <w:rFonts w:eastAsia="Times New Roman"/>
      <w:lang w:val="en-GB" w:eastAsia="ja-JP"/>
    </w:rPr>
  </w:style>
  <w:style w:type="character" w:customStyle="1" w:styleId="B1Char1">
    <w:name w:val="B1 Char1"/>
    <w:basedOn w:val="a1"/>
    <w:rsid w:val="006415C2"/>
    <w:rPr>
      <w:lang w:val="en-GB" w:eastAsia="ja-JP" w:bidi="ar-SA"/>
    </w:rPr>
  </w:style>
  <w:style w:type="character" w:customStyle="1" w:styleId="TFChar">
    <w:name w:val="TF Char"/>
    <w:basedOn w:val="a1"/>
    <w:link w:val="TF"/>
    <w:qFormat/>
    <w:rsid w:val="006415C2"/>
    <w:rPr>
      <w:rFonts w:ascii="Arial" w:eastAsia="Times New Roman" w:hAnsi="Arial"/>
      <w:b/>
      <w:lang w:val="en-GB" w:eastAsia="en-GB"/>
    </w:rPr>
  </w:style>
  <w:style w:type="character" w:customStyle="1" w:styleId="B3Char2">
    <w:name w:val="B3 Char2"/>
    <w:basedOn w:val="a1"/>
    <w:link w:val="B30"/>
    <w:rsid w:val="006415C2"/>
    <w:rPr>
      <w:rFonts w:eastAsia="Times New Roman"/>
      <w:lang w:val="en-GB"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6415C2"/>
    <w:rPr>
      <w:rFonts w:ascii="Arial" w:hAnsi="Arial"/>
      <w:b/>
      <w:sz w:val="24"/>
      <w:lang w:val="en-GB" w:eastAsia="en-US"/>
    </w:rPr>
  </w:style>
  <w:style w:type="character" w:styleId="afa">
    <w:name w:val="Placeholder Text"/>
    <w:basedOn w:val="a1"/>
    <w:uiPriority w:val="99"/>
    <w:semiHidden/>
    <w:rsid w:val="006415C2"/>
    <w:rPr>
      <w:color w:val="808080"/>
    </w:rPr>
  </w:style>
  <w:style w:type="character" w:customStyle="1" w:styleId="6Char">
    <w:name w:val="제목 6 Char"/>
    <w:aliases w:val="T1 Char,Header 6 Char"/>
    <w:basedOn w:val="a1"/>
    <w:link w:val="6"/>
    <w:rsid w:val="006415C2"/>
    <w:rPr>
      <w:rFonts w:ascii="Arial" w:hAnsi="Arial"/>
      <w:b/>
      <w:color w:val="C0C0C0"/>
      <w:sz w:val="24"/>
      <w:lang w:val="en-GB" w:eastAsia="en-US"/>
    </w:rPr>
  </w:style>
  <w:style w:type="character" w:customStyle="1" w:styleId="7Char">
    <w:name w:val="제목 7 Char"/>
    <w:basedOn w:val="a1"/>
    <w:link w:val="7"/>
    <w:rsid w:val="006415C2"/>
    <w:rPr>
      <w:sz w:val="24"/>
      <w:szCs w:val="24"/>
      <w:lang w:val="en-GB" w:eastAsia="en-US"/>
    </w:rPr>
  </w:style>
  <w:style w:type="character" w:customStyle="1" w:styleId="9Char">
    <w:name w:val="제목 9 Char"/>
    <w:aliases w:val="Figure Heading Char,FH Char"/>
    <w:basedOn w:val="a1"/>
    <w:link w:val="9"/>
    <w:rsid w:val="006415C2"/>
    <w:rPr>
      <w:rFonts w:ascii="Arial" w:hAnsi="Arial" w:cs="Arial"/>
      <w:sz w:val="22"/>
      <w:szCs w:val="22"/>
      <w:lang w:val="en-GB" w:eastAsia="en-US"/>
    </w:rPr>
  </w:style>
  <w:style w:type="paragraph" w:styleId="80">
    <w:name w:val="toc 8"/>
    <w:basedOn w:val="13"/>
    <w:uiPriority w:val="39"/>
    <w:rsid w:val="006415C2"/>
    <w:pPr>
      <w:spacing w:before="180"/>
      <w:ind w:left="2693" w:hanging="2693"/>
    </w:pPr>
    <w:rPr>
      <w:b/>
    </w:rPr>
  </w:style>
  <w:style w:type="paragraph" w:styleId="13">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3">
    <w:name w:val="toc 3"/>
    <w:basedOn w:val="23"/>
    <w:uiPriority w:val="39"/>
    <w:rsid w:val="006415C2"/>
    <w:pPr>
      <w:ind w:left="1134" w:hanging="1134"/>
    </w:pPr>
  </w:style>
  <w:style w:type="paragraph" w:styleId="23">
    <w:name w:val="toc 2"/>
    <w:basedOn w:val="13"/>
    <w:uiPriority w:val="39"/>
    <w:rsid w:val="006415C2"/>
    <w:pPr>
      <w:keepNext w:val="0"/>
      <w:spacing w:before="0"/>
      <w:ind w:left="851" w:hanging="851"/>
    </w:pPr>
    <w:rPr>
      <w:sz w:val="20"/>
    </w:rPr>
  </w:style>
  <w:style w:type="paragraph" w:styleId="24">
    <w:name w:val="index 2"/>
    <w:basedOn w:val="12"/>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25">
    <w:name w:val="List Number 2"/>
    <w:basedOn w:val="afb"/>
    <w:rsid w:val="006415C2"/>
    <w:pPr>
      <w:ind w:left="851"/>
    </w:p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b"/>
    <w:rsid w:val="006415C2"/>
    <w:rPr>
      <w:lang w:val="en-GB" w:eastAsia="en-US"/>
    </w:rPr>
  </w:style>
  <w:style w:type="paragraph" w:customStyle="1" w:styleId="FP">
    <w:name w:val="FP"/>
    <w:basedOn w:val="a"/>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60">
    <w:name w:val="toc 6"/>
    <w:basedOn w:val="50"/>
    <w:next w:val="a"/>
    <w:uiPriority w:val="39"/>
    <w:rsid w:val="006415C2"/>
    <w:pPr>
      <w:overflowPunct/>
      <w:autoSpaceDE/>
      <w:autoSpaceDN/>
      <w:adjustRightInd/>
      <w:ind w:left="1985" w:hanging="1985"/>
      <w:textAlignment w:val="auto"/>
    </w:pPr>
    <w:rPr>
      <w:rFonts w:eastAsiaTheme="minorEastAsia"/>
      <w:lang w:eastAsia="en-US"/>
    </w:rPr>
  </w:style>
  <w:style w:type="paragraph" w:styleId="70">
    <w:name w:val="toc 7"/>
    <w:basedOn w:val="60"/>
    <w:next w:val="a"/>
    <w:uiPriority w:val="39"/>
    <w:rsid w:val="006415C2"/>
    <w:pPr>
      <w:ind w:left="2268" w:hanging="2268"/>
    </w:pPr>
  </w:style>
  <w:style w:type="paragraph" w:styleId="26">
    <w:name w:val="List Bullet 2"/>
    <w:basedOn w:val="afc"/>
    <w:rsid w:val="006415C2"/>
    <w:pPr>
      <w:ind w:left="851"/>
    </w:pPr>
  </w:style>
  <w:style w:type="paragraph" w:styleId="34">
    <w:name w:val="List Bullet 3"/>
    <w:basedOn w:val="26"/>
    <w:rsid w:val="006415C2"/>
    <w:pPr>
      <w:ind w:left="1135"/>
    </w:pPr>
  </w:style>
  <w:style w:type="paragraph" w:styleId="afb">
    <w:name w:val="List Number"/>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41">
    <w:name w:val="List 4"/>
    <w:basedOn w:val="32"/>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51">
    <w:name w:val="List 5"/>
    <w:basedOn w:val="41"/>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afc">
    <w:name w:val="List Bullet"/>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42">
    <w:name w:val="List Bullet 4"/>
    <w:basedOn w:val="34"/>
    <w:rsid w:val="006415C2"/>
    <w:pPr>
      <w:ind w:left="1418"/>
    </w:pPr>
  </w:style>
  <w:style w:type="paragraph" w:styleId="52">
    <w:name w:val="List Bullet 5"/>
    <w:basedOn w:val="42"/>
    <w:rsid w:val="006415C2"/>
    <w:pPr>
      <w:ind w:left="1702"/>
    </w:pPr>
  </w:style>
  <w:style w:type="paragraph" w:customStyle="1" w:styleId="B4">
    <w:name w:val="B4"/>
    <w:basedOn w:val="41"/>
    <w:link w:val="B4Char"/>
    <w:rsid w:val="006415C2"/>
  </w:style>
  <w:style w:type="paragraph" w:customStyle="1" w:styleId="B5">
    <w:name w:val="B5"/>
    <w:basedOn w:val="51"/>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Char8">
    <w:name w:val="목록 Char"/>
    <w:link w:val="af4"/>
    <w:rsid w:val="006415C2"/>
    <w:rPr>
      <w:rFonts w:ascii="맑은 고딕" w:hAnsi="맑은 고딕"/>
      <w:kern w:val="2"/>
      <w:szCs w:val="22"/>
    </w:rPr>
  </w:style>
  <w:style w:type="character" w:customStyle="1" w:styleId="2Char0">
    <w:name w:val="목록 2 Char"/>
    <w:link w:val="22"/>
    <w:rsid w:val="006415C2"/>
    <w:rPr>
      <w:lang w:val="en-GB" w:eastAsia="en-US"/>
    </w:rPr>
  </w:style>
  <w:style w:type="character" w:customStyle="1" w:styleId="3Char0">
    <w:name w:val="목록 3 Char"/>
    <w:link w:val="32"/>
    <w:rsid w:val="006415C2"/>
    <w:rPr>
      <w:rFonts w:ascii="맑은 고딕" w:hAnsi="맑은 고딕"/>
      <w:kern w:val="2"/>
      <w:szCs w:val="22"/>
    </w:rPr>
  </w:style>
  <w:style w:type="character" w:customStyle="1" w:styleId="B3Char">
    <w:name w:val="B3 Char"/>
    <w:rsid w:val="006415C2"/>
  </w:style>
  <w:style w:type="paragraph" w:styleId="afd">
    <w:name w:val="index heading"/>
    <w:basedOn w:val="a"/>
    <w:next w:val="a"/>
    <w:rsid w:val="006415C2"/>
    <w:pPr>
      <w:pBdr>
        <w:top w:val="single" w:sz="12" w:space="0" w:color="auto"/>
      </w:pBdr>
      <w:spacing w:before="360" w:after="240"/>
    </w:pPr>
    <w:rPr>
      <w:rFonts w:eastAsiaTheme="minorEastAsia"/>
      <w:b/>
      <w:i/>
      <w:sz w:val="26"/>
    </w:rPr>
  </w:style>
  <w:style w:type="paragraph" w:customStyle="1" w:styleId="INDENT1">
    <w:name w:val="INDENT1"/>
    <w:basedOn w:val="a"/>
    <w:rsid w:val="006415C2"/>
    <w:pPr>
      <w:spacing w:after="180"/>
      <w:ind w:left="851"/>
    </w:pPr>
    <w:rPr>
      <w:rFonts w:eastAsiaTheme="minorEastAsia"/>
    </w:rPr>
  </w:style>
  <w:style w:type="paragraph" w:customStyle="1" w:styleId="INDENT2">
    <w:name w:val="INDENT2"/>
    <w:basedOn w:val="a"/>
    <w:rsid w:val="006415C2"/>
    <w:pPr>
      <w:spacing w:after="180"/>
      <w:ind w:left="1135" w:hanging="284"/>
    </w:pPr>
    <w:rPr>
      <w:rFonts w:eastAsiaTheme="minorEastAsia"/>
    </w:rPr>
  </w:style>
  <w:style w:type="paragraph" w:customStyle="1" w:styleId="INDENT3">
    <w:name w:val="INDENT3"/>
    <w:basedOn w:val="a"/>
    <w:rsid w:val="006415C2"/>
    <w:pPr>
      <w:spacing w:after="180"/>
      <w:ind w:left="1701" w:hanging="567"/>
    </w:pPr>
    <w:rPr>
      <w:rFonts w:eastAsiaTheme="minorEastAsia"/>
    </w:rPr>
  </w:style>
  <w:style w:type="paragraph" w:customStyle="1" w:styleId="FigureTitle">
    <w:name w:val="Figure_Title"/>
    <w:basedOn w:val="a"/>
    <w:next w:val="a"/>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6415C2"/>
    <w:pPr>
      <w:keepNext/>
      <w:keepLines/>
      <w:spacing w:after="180"/>
    </w:pPr>
    <w:rPr>
      <w:rFonts w:eastAsiaTheme="minorEastAsia"/>
      <w:b/>
    </w:rPr>
  </w:style>
  <w:style w:type="paragraph" w:customStyle="1" w:styleId="enumlev2">
    <w:name w:val="enumlev2"/>
    <w:basedOn w:val="a"/>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a"/>
    <w:rsid w:val="006415C2"/>
    <w:pPr>
      <w:keepNext/>
      <w:keepLines/>
      <w:spacing w:before="240" w:after="180"/>
      <w:ind w:left="1418"/>
    </w:pPr>
    <w:rPr>
      <w:rFonts w:ascii="Arial" w:eastAsiaTheme="minorEastAsia" w:hAnsi="Arial"/>
      <w:b/>
      <w:sz w:val="36"/>
      <w:lang w:val="en-US"/>
    </w:rPr>
  </w:style>
  <w:style w:type="paragraph" w:styleId="afe">
    <w:name w:val="Plain Text"/>
    <w:basedOn w:val="a"/>
    <w:link w:val="Chara"/>
    <w:uiPriority w:val="99"/>
    <w:rsid w:val="006415C2"/>
    <w:pPr>
      <w:spacing w:after="180"/>
    </w:pPr>
    <w:rPr>
      <w:rFonts w:ascii="Courier New" w:eastAsiaTheme="minorEastAsia" w:hAnsi="Courier New"/>
      <w:lang w:val="nb-NO"/>
    </w:rPr>
  </w:style>
  <w:style w:type="character" w:customStyle="1" w:styleId="Chara">
    <w:name w:val="글자만 Char"/>
    <w:basedOn w:val="a1"/>
    <w:link w:val="afe"/>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a"/>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aff">
    <w:name w:val="Revision"/>
    <w:hidden/>
    <w:uiPriority w:val="99"/>
    <w:rsid w:val="006415C2"/>
    <w:rPr>
      <w:rFonts w:eastAsiaTheme="minorEastAsia"/>
      <w:lang w:val="en-GB" w:eastAsia="en-US"/>
    </w:rPr>
  </w:style>
  <w:style w:type="character" w:customStyle="1" w:styleId="apple-converted-space">
    <w:name w:val="apple-converted-space"/>
    <w:basedOn w:val="a1"/>
    <w:rsid w:val="006415C2"/>
  </w:style>
  <w:style w:type="paragraph" w:customStyle="1" w:styleId="listimage">
    <w:name w:val="listimage"/>
    <w:basedOn w:val="a"/>
    <w:rsid w:val="006415C2"/>
    <w:pPr>
      <w:spacing w:before="100" w:beforeAutospacing="1" w:after="100" w:afterAutospacing="1"/>
    </w:pPr>
    <w:rPr>
      <w:rFonts w:ascii="굴림" w:eastAsia="굴림" w:hAnsi="굴림" w:cs="굴림"/>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a1"/>
    <w:link w:val="B4"/>
    <w:rsid w:val="006415C2"/>
    <w:rPr>
      <w:rFonts w:eastAsiaTheme="minorEastAsia"/>
      <w:lang w:val="en-GB" w:eastAsia="en-US"/>
    </w:rPr>
  </w:style>
  <w:style w:type="paragraph" w:customStyle="1" w:styleId="TALCharChar">
    <w:name w:val="TAL Char Char"/>
    <w:basedOn w:val="a"/>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a"/>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aff0">
    <w:name w:val="Body Text Indent"/>
    <w:basedOn w:val="a"/>
    <w:link w:val="Charb"/>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Charb">
    <w:name w:val="본문 들여쓰기 Char"/>
    <w:basedOn w:val="a1"/>
    <w:link w:val="aff0"/>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0"/>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a"/>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27">
    <w:name w:val="Body Text 2"/>
    <w:basedOn w:val="a"/>
    <w:link w:val="2Char1"/>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2Char1">
    <w:name w:val="본문 2 Char"/>
    <w:basedOn w:val="a1"/>
    <w:link w:val="27"/>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a"/>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a"/>
    <w:rsid w:val="006415C2"/>
    <w:pPr>
      <w:overflowPunct w:val="0"/>
      <w:autoSpaceDE w:val="0"/>
      <w:autoSpaceDN w:val="0"/>
      <w:adjustRightInd w:val="0"/>
      <w:textAlignment w:val="baseline"/>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aff1">
    <w:name w:val="Strong"/>
    <w:qFormat/>
    <w:rsid w:val="006415C2"/>
    <w:rPr>
      <w:b/>
      <w:bCs/>
    </w:rPr>
  </w:style>
  <w:style w:type="paragraph" w:customStyle="1" w:styleId="b50">
    <w:name w:val="b5"/>
    <w:basedOn w:val="a"/>
    <w:rsid w:val="006415C2"/>
    <w:pPr>
      <w:spacing w:after="180"/>
      <w:ind w:left="1702" w:hanging="284"/>
    </w:pPr>
    <w:rPr>
      <w:rFonts w:eastAsia="SimSun"/>
      <w:lang w:val="en-US" w:eastAsia="zh-CN"/>
    </w:rPr>
  </w:style>
  <w:style w:type="paragraph" w:customStyle="1" w:styleId="b31">
    <w:name w:val="b3"/>
    <w:basedOn w:val="a"/>
    <w:rsid w:val="006415C2"/>
    <w:pPr>
      <w:spacing w:after="180"/>
      <w:ind w:left="1135" w:hanging="284"/>
    </w:pPr>
    <w:rPr>
      <w:rFonts w:eastAsia="바탕"/>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aff0"/>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a1"/>
    <w:rsid w:val="006415C2"/>
  </w:style>
  <w:style w:type="character" w:customStyle="1" w:styleId="spcolor3">
    <w:name w:val="spcolor3"/>
    <w:basedOn w:val="a1"/>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a"/>
    <w:link w:val="Doc-text2Char"/>
    <w:rsid w:val="006415C2"/>
    <w:pPr>
      <w:ind w:left="1622" w:hanging="363"/>
    </w:pPr>
    <w:rPr>
      <w:rFonts w:ascii="Arial" w:hAnsi="Arial" w:cs="Arial"/>
      <w:lang w:val="en-US" w:eastAsia="en-GB"/>
    </w:rPr>
  </w:style>
  <w:style w:type="paragraph" w:customStyle="1" w:styleId="aff2">
    <w:name w:val="쪽 번호"/>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aff3">
    <w:name w:val="표준 단락"/>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4">
    <w:name w:val="제목1"/>
    <w:uiPriority w:val="99"/>
    <w:qFormat/>
    <w:rsid w:val="006415C2"/>
    <w:pPr>
      <w:widowControl w:val="0"/>
      <w:autoSpaceDE w:val="0"/>
      <w:autoSpaceDN w:val="0"/>
      <w:adjustRightInd w:val="0"/>
      <w:spacing w:line="440" w:lineRule="atLeast"/>
    </w:pPr>
    <w:rPr>
      <w:rFonts w:ascii="바탕체" w:eastAsia="바탕체" w:hAnsi="맑은 고딕" w:cs="바탕체"/>
      <w:sz w:val="32"/>
      <w:szCs w:val="32"/>
    </w:rPr>
  </w:style>
  <w:style w:type="paragraph" w:customStyle="1" w:styleId="28">
    <w:name w:val="제목2"/>
    <w:qFormat/>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35">
    <w:name w:val="제목3"/>
    <w:uiPriority w:val="99"/>
    <w:rsid w:val="006415C2"/>
    <w:pPr>
      <w:widowControl w:val="0"/>
      <w:autoSpaceDE w:val="0"/>
      <w:autoSpaceDN w:val="0"/>
      <w:adjustRightInd w:val="0"/>
      <w:spacing w:line="360" w:lineRule="atLeast"/>
      <w:ind w:firstLine="600"/>
    </w:pPr>
    <w:rPr>
      <w:rFonts w:ascii="바탕체" w:eastAsia="바탕체" w:hAnsi="맑은 고딕" w:cs="바탕체"/>
      <w:sz w:val="24"/>
      <w:szCs w:val="24"/>
    </w:rPr>
  </w:style>
  <w:style w:type="paragraph" w:customStyle="1" w:styleId="43">
    <w:name w:val="제목4"/>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53">
    <w:name w:val="제목5"/>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61">
    <w:name w:val="제목6"/>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71">
    <w:name w:val="제목7"/>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81">
    <w:name w:val="제목8"/>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91">
    <w:name w:val="제목9"/>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15">
    <w:name w:val="목차1"/>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29">
    <w:name w:val="목차2"/>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36">
    <w:name w:val="목차3"/>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44">
    <w:name w:val="목차4"/>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54">
    <w:name w:val="목차5"/>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62">
    <w:name w:val="목차6"/>
    <w:uiPriority w:val="99"/>
    <w:rsid w:val="006415C2"/>
    <w:pPr>
      <w:widowControl w:val="0"/>
      <w:autoSpaceDE w:val="0"/>
      <w:autoSpaceDN w:val="0"/>
      <w:adjustRightInd w:val="0"/>
      <w:spacing w:line="320" w:lineRule="atLeast"/>
      <w:ind w:firstLine="3000"/>
    </w:pPr>
    <w:rPr>
      <w:rFonts w:ascii="바탕체" w:eastAsia="바탕체" w:hAnsi="맑은 고딕" w:cs="바탕체"/>
    </w:rPr>
  </w:style>
  <w:style w:type="paragraph" w:customStyle="1" w:styleId="72">
    <w:name w:val="목차7"/>
    <w:uiPriority w:val="99"/>
    <w:rsid w:val="006415C2"/>
    <w:pPr>
      <w:widowControl w:val="0"/>
      <w:autoSpaceDE w:val="0"/>
      <w:autoSpaceDN w:val="0"/>
      <w:adjustRightInd w:val="0"/>
      <w:spacing w:line="320" w:lineRule="atLeast"/>
      <w:ind w:firstLine="3600"/>
    </w:pPr>
    <w:rPr>
      <w:rFonts w:ascii="바탕체" w:eastAsia="바탕체" w:hAnsi="맑은 고딕" w:cs="바탕체"/>
    </w:rPr>
  </w:style>
  <w:style w:type="paragraph" w:customStyle="1" w:styleId="82">
    <w:name w:val="목차8"/>
    <w:uiPriority w:val="99"/>
    <w:rsid w:val="006415C2"/>
    <w:pPr>
      <w:widowControl w:val="0"/>
      <w:autoSpaceDE w:val="0"/>
      <w:autoSpaceDN w:val="0"/>
      <w:adjustRightInd w:val="0"/>
      <w:spacing w:line="320" w:lineRule="atLeast"/>
      <w:ind w:firstLine="4200"/>
    </w:pPr>
    <w:rPr>
      <w:rFonts w:ascii="바탕체" w:eastAsia="바탕체" w:hAnsi="맑은 고딕" w:cs="바탕체"/>
    </w:rPr>
  </w:style>
  <w:style w:type="paragraph" w:customStyle="1" w:styleId="92">
    <w:name w:val="목차9"/>
    <w:uiPriority w:val="99"/>
    <w:rsid w:val="006415C2"/>
    <w:pPr>
      <w:widowControl w:val="0"/>
      <w:autoSpaceDE w:val="0"/>
      <w:autoSpaceDN w:val="0"/>
      <w:adjustRightInd w:val="0"/>
      <w:spacing w:line="320" w:lineRule="atLeast"/>
      <w:ind w:firstLine="4800"/>
    </w:pPr>
    <w:rPr>
      <w:rFonts w:ascii="바탕체" w:eastAsia="바탕체" w:hAnsi="맑은 고딕" w:cs="바탕체"/>
    </w:rPr>
  </w:style>
  <w:style w:type="paragraph" w:customStyle="1" w:styleId="aff4">
    <w:name w:val="틀목차"/>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5">
    <w:name w:val="각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6">
    <w:name w:val="미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7">
    <w:name w:val="색인"/>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8">
    <w:name w:val="머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9">
    <w:name w:val="꼬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6">
    <w:name w:val="하이퍼헤딩1"/>
    <w:uiPriority w:val="99"/>
    <w:rsid w:val="006415C2"/>
    <w:pPr>
      <w:widowControl w:val="0"/>
      <w:autoSpaceDE w:val="0"/>
      <w:autoSpaceDN w:val="0"/>
      <w:adjustRightInd w:val="0"/>
      <w:spacing w:line="840" w:lineRule="atLeast"/>
      <w:jc w:val="center"/>
    </w:pPr>
    <w:rPr>
      <w:rFonts w:ascii="바탕체" w:eastAsia="바탕체" w:hAnsi="맑은 고딕" w:cs="바탕체"/>
      <w:sz w:val="72"/>
      <w:szCs w:val="72"/>
    </w:rPr>
  </w:style>
  <w:style w:type="paragraph" w:customStyle="1" w:styleId="2a">
    <w:name w:val="하이퍼헤딩2"/>
    <w:uiPriority w:val="99"/>
    <w:rsid w:val="006415C2"/>
    <w:pPr>
      <w:widowControl w:val="0"/>
      <w:autoSpaceDE w:val="0"/>
      <w:autoSpaceDN w:val="0"/>
      <w:adjustRightInd w:val="0"/>
      <w:spacing w:line="640" w:lineRule="atLeast"/>
    </w:pPr>
    <w:rPr>
      <w:rFonts w:ascii="바탕체" w:eastAsia="바탕체" w:hAnsi="맑은 고딕" w:cs="바탕체"/>
      <w:sz w:val="52"/>
      <w:szCs w:val="52"/>
    </w:rPr>
  </w:style>
  <w:style w:type="paragraph" w:customStyle="1" w:styleId="37">
    <w:name w:val="하이퍼헤딩3"/>
    <w:uiPriority w:val="99"/>
    <w:rsid w:val="006415C2"/>
    <w:pPr>
      <w:widowControl w:val="0"/>
      <w:autoSpaceDE w:val="0"/>
      <w:autoSpaceDN w:val="0"/>
      <w:adjustRightInd w:val="0"/>
      <w:spacing w:line="560" w:lineRule="atLeast"/>
      <w:ind w:firstLine="100"/>
    </w:pPr>
    <w:rPr>
      <w:rFonts w:ascii="바탕체" w:eastAsia="바탕체" w:hAnsi="맑은 고딕" w:cs="바탕체"/>
      <w:sz w:val="44"/>
      <w:szCs w:val="44"/>
    </w:rPr>
  </w:style>
  <w:style w:type="paragraph" w:customStyle="1" w:styleId="45">
    <w:name w:val="하이퍼헤딩4"/>
    <w:uiPriority w:val="99"/>
    <w:rsid w:val="006415C2"/>
    <w:pPr>
      <w:widowControl w:val="0"/>
      <w:autoSpaceDE w:val="0"/>
      <w:autoSpaceDN w:val="0"/>
      <w:adjustRightInd w:val="0"/>
      <w:spacing w:line="440" w:lineRule="atLeast"/>
      <w:ind w:firstLine="200"/>
    </w:pPr>
    <w:rPr>
      <w:rFonts w:ascii="바탕체" w:eastAsia="바탕체" w:hAnsi="맑은 고딕" w:cs="바탕체"/>
      <w:sz w:val="32"/>
      <w:szCs w:val="32"/>
    </w:rPr>
  </w:style>
  <w:style w:type="paragraph" w:customStyle="1" w:styleId="55">
    <w:name w:val="하이퍼헤딩5"/>
    <w:uiPriority w:val="99"/>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63">
    <w:name w:val="하이퍼헤딩6"/>
    <w:uiPriority w:val="99"/>
    <w:rsid w:val="006415C2"/>
    <w:pPr>
      <w:widowControl w:val="0"/>
      <w:autoSpaceDE w:val="0"/>
      <w:autoSpaceDN w:val="0"/>
      <w:adjustRightInd w:val="0"/>
      <w:spacing w:line="360" w:lineRule="atLeast"/>
    </w:pPr>
    <w:rPr>
      <w:rFonts w:ascii="바탕체" w:eastAsia="바탕체" w:hAnsi="맑은 고딕" w:cs="바탕체"/>
      <w:sz w:val="24"/>
      <w:szCs w:val="24"/>
    </w:rPr>
  </w:style>
  <w:style w:type="paragraph" w:customStyle="1" w:styleId="affa">
    <w:name w:val="대제목"/>
    <w:uiPriority w:val="99"/>
    <w:rsid w:val="006415C2"/>
    <w:pPr>
      <w:widowControl w:val="0"/>
      <w:autoSpaceDE w:val="0"/>
      <w:autoSpaceDN w:val="0"/>
      <w:adjustRightInd w:val="0"/>
      <w:spacing w:line="460" w:lineRule="atLeast"/>
    </w:pPr>
    <w:rPr>
      <w:rFonts w:ascii="바탕체" w:eastAsia="바탕체" w:hAnsi="맑은 고딕" w:cs="바탕체"/>
      <w:sz w:val="34"/>
      <w:szCs w:val="34"/>
    </w:rPr>
  </w:style>
  <w:style w:type="paragraph" w:customStyle="1" w:styleId="affb">
    <w:name w:val="중제목"/>
    <w:uiPriority w:val="99"/>
    <w:rsid w:val="006415C2"/>
    <w:pPr>
      <w:widowControl w:val="0"/>
      <w:autoSpaceDE w:val="0"/>
      <w:autoSpaceDN w:val="0"/>
      <w:adjustRightInd w:val="0"/>
      <w:spacing w:line="383" w:lineRule="atLeast"/>
    </w:pPr>
    <w:rPr>
      <w:rFonts w:ascii="바탕체" w:eastAsia="바탕체" w:hAnsi="맑은 고딕" w:cs="바탕체"/>
      <w:sz w:val="26"/>
      <w:szCs w:val="26"/>
    </w:rPr>
  </w:style>
  <w:style w:type="paragraph" w:customStyle="1" w:styleId="affc">
    <w:name w:val="소제목"/>
    <w:rsid w:val="006415C2"/>
    <w:pPr>
      <w:widowControl w:val="0"/>
      <w:autoSpaceDE w:val="0"/>
      <w:autoSpaceDN w:val="0"/>
      <w:adjustRightInd w:val="0"/>
      <w:spacing w:line="345" w:lineRule="atLeast"/>
    </w:pPr>
    <w:rPr>
      <w:rFonts w:ascii="바탕체" w:eastAsia="바탕체" w:hAnsi="맑은 고딕" w:cs="바탕체"/>
      <w:sz w:val="22"/>
      <w:szCs w:val="22"/>
    </w:rPr>
  </w:style>
  <w:style w:type="paragraph" w:customStyle="1" w:styleId="affd">
    <w:name w:val="틀제목"/>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s0">
    <w:name w:val="s0"/>
    <w:rsid w:val="006415C2"/>
    <w:pPr>
      <w:widowControl w:val="0"/>
      <w:autoSpaceDE w:val="0"/>
      <w:autoSpaceDN w:val="0"/>
      <w:adjustRightInd w:val="0"/>
    </w:pPr>
    <w:rPr>
      <w:rFonts w:ascii="바탕체" w:eastAsia="바탕체" w:hAnsi="맑은 고딕"/>
      <w:sz w:val="24"/>
      <w:szCs w:val="24"/>
    </w:rPr>
  </w:style>
  <w:style w:type="paragraph" w:customStyle="1" w:styleId="s1">
    <w:name w:val="s1"/>
    <w:uiPriority w:val="99"/>
    <w:rsid w:val="006415C2"/>
    <w:pPr>
      <w:widowControl w:val="0"/>
      <w:autoSpaceDE w:val="0"/>
      <w:autoSpaceDN w:val="0"/>
      <w:adjustRightInd w:val="0"/>
    </w:pPr>
    <w:rPr>
      <w:rFonts w:ascii="바탕체" w:eastAsia="바탕체" w:hAnsi="맑은 고딕"/>
      <w:sz w:val="24"/>
      <w:szCs w:val="24"/>
    </w:rPr>
  </w:style>
  <w:style w:type="paragraph" w:styleId="affe">
    <w:name w:val="Title"/>
    <w:basedOn w:val="a"/>
    <w:next w:val="a"/>
    <w:link w:val="Charc"/>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맑은 고딕" w:hAnsi="맑은 고딕"/>
      <w:sz w:val="24"/>
      <w:szCs w:val="24"/>
      <w:lang w:val="x-none" w:eastAsia="x-none"/>
    </w:rPr>
  </w:style>
  <w:style w:type="character" w:customStyle="1" w:styleId="Charc">
    <w:name w:val="제목 Char"/>
    <w:basedOn w:val="a1"/>
    <w:link w:val="affe"/>
    <w:uiPriority w:val="99"/>
    <w:rsid w:val="006415C2"/>
    <w:rPr>
      <w:rFonts w:ascii="맑은 고딕" w:hAnsi="맑은 고딕"/>
      <w:sz w:val="24"/>
      <w:szCs w:val="24"/>
      <w:lang w:val="x-none" w:eastAsia="x-none"/>
    </w:rPr>
  </w:style>
  <w:style w:type="paragraph" w:customStyle="1" w:styleId="afff">
    <w:name w:val="바바탕글"/>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0">
    <w:name w:val="쪽번호"/>
    <w:uiPriority w:val="99"/>
    <w:rsid w:val="006415C2"/>
    <w:pPr>
      <w:widowControl w:val="0"/>
      <w:autoSpaceDE w:val="0"/>
      <w:autoSpaceDN w:val="0"/>
      <w:adjustRightInd w:val="0"/>
      <w:spacing w:line="150" w:lineRule="atLeast"/>
      <w:jc w:val="both"/>
    </w:pPr>
    <w:rPr>
      <w:rFonts w:ascii="바탕체" w:eastAsia="바탕체" w:hAnsi="맑은 고딕" w:cs="바탕체"/>
      <w:sz w:val="24"/>
      <w:szCs w:val="24"/>
    </w:rPr>
  </w:style>
  <w:style w:type="paragraph" w:customStyle="1" w:styleId="17">
    <w:name w:val="개요 1"/>
    <w:uiPriority w:val="99"/>
    <w:rsid w:val="006415C2"/>
    <w:pPr>
      <w:widowControl w:val="0"/>
      <w:autoSpaceDE w:val="0"/>
      <w:autoSpaceDN w:val="0"/>
      <w:adjustRightInd w:val="0"/>
      <w:spacing w:line="160" w:lineRule="atLeast"/>
      <w:ind w:left="148"/>
      <w:jc w:val="both"/>
    </w:pPr>
    <w:rPr>
      <w:rFonts w:ascii="바탕체" w:eastAsia="바탕체" w:hAnsi="맑은 고딕" w:cs="바탕체"/>
    </w:rPr>
  </w:style>
  <w:style w:type="paragraph" w:customStyle="1" w:styleId="2b">
    <w:name w:val="개요 2"/>
    <w:uiPriority w:val="99"/>
    <w:rsid w:val="006415C2"/>
    <w:pPr>
      <w:widowControl w:val="0"/>
      <w:autoSpaceDE w:val="0"/>
      <w:autoSpaceDN w:val="0"/>
      <w:adjustRightInd w:val="0"/>
      <w:spacing w:line="160" w:lineRule="atLeast"/>
      <w:ind w:left="348"/>
      <w:jc w:val="both"/>
    </w:pPr>
    <w:rPr>
      <w:rFonts w:ascii="바탕체" w:eastAsia="바탕체" w:hAnsi="맑은 고딕" w:cs="바탕체"/>
    </w:rPr>
  </w:style>
  <w:style w:type="paragraph" w:customStyle="1" w:styleId="38">
    <w:name w:val="개요 3"/>
    <w:uiPriority w:val="99"/>
    <w:rsid w:val="006415C2"/>
    <w:pPr>
      <w:widowControl w:val="0"/>
      <w:autoSpaceDE w:val="0"/>
      <w:autoSpaceDN w:val="0"/>
      <w:adjustRightInd w:val="0"/>
      <w:spacing w:line="160" w:lineRule="atLeast"/>
      <w:ind w:left="548"/>
      <w:jc w:val="both"/>
    </w:pPr>
    <w:rPr>
      <w:rFonts w:ascii="바탕체" w:eastAsia="바탕체" w:hAnsi="맑은 고딕" w:cs="바탕체"/>
    </w:rPr>
  </w:style>
  <w:style w:type="paragraph" w:customStyle="1" w:styleId="46">
    <w:name w:val="개요 4"/>
    <w:uiPriority w:val="99"/>
    <w:rsid w:val="006415C2"/>
    <w:pPr>
      <w:widowControl w:val="0"/>
      <w:autoSpaceDE w:val="0"/>
      <w:autoSpaceDN w:val="0"/>
      <w:adjustRightInd w:val="0"/>
      <w:spacing w:line="160" w:lineRule="atLeast"/>
      <w:ind w:left="748"/>
      <w:jc w:val="both"/>
    </w:pPr>
    <w:rPr>
      <w:rFonts w:ascii="바탕체" w:eastAsia="바탕체" w:hAnsi="맑은 고딕" w:cs="바탕체"/>
    </w:rPr>
  </w:style>
  <w:style w:type="paragraph" w:customStyle="1" w:styleId="56">
    <w:name w:val="개요 5"/>
    <w:uiPriority w:val="99"/>
    <w:rsid w:val="006415C2"/>
    <w:pPr>
      <w:widowControl w:val="0"/>
      <w:autoSpaceDE w:val="0"/>
      <w:autoSpaceDN w:val="0"/>
      <w:adjustRightInd w:val="0"/>
      <w:spacing w:line="160" w:lineRule="atLeast"/>
      <w:ind w:left="948"/>
      <w:jc w:val="both"/>
    </w:pPr>
    <w:rPr>
      <w:rFonts w:ascii="바탕체" w:eastAsia="바탕체" w:hAnsi="맑은 고딕" w:cs="바탕체"/>
    </w:rPr>
  </w:style>
  <w:style w:type="paragraph" w:customStyle="1" w:styleId="64">
    <w:name w:val="개요 6"/>
    <w:uiPriority w:val="99"/>
    <w:rsid w:val="006415C2"/>
    <w:pPr>
      <w:widowControl w:val="0"/>
      <w:autoSpaceDE w:val="0"/>
      <w:autoSpaceDN w:val="0"/>
      <w:adjustRightInd w:val="0"/>
      <w:spacing w:line="160" w:lineRule="atLeast"/>
      <w:ind w:left="1148"/>
      <w:jc w:val="both"/>
    </w:pPr>
    <w:rPr>
      <w:rFonts w:ascii="바탕체" w:eastAsia="바탕체" w:hAnsi="맑은 고딕" w:cs="바탕체"/>
    </w:rPr>
  </w:style>
  <w:style w:type="paragraph" w:customStyle="1" w:styleId="73">
    <w:name w:val="개요 7"/>
    <w:uiPriority w:val="99"/>
    <w:rsid w:val="006415C2"/>
    <w:pPr>
      <w:widowControl w:val="0"/>
      <w:autoSpaceDE w:val="0"/>
      <w:autoSpaceDN w:val="0"/>
      <w:adjustRightInd w:val="0"/>
      <w:spacing w:line="160" w:lineRule="atLeast"/>
      <w:ind w:left="1348"/>
      <w:jc w:val="both"/>
    </w:pPr>
    <w:rPr>
      <w:rFonts w:ascii="바탕체" w:eastAsia="바탕체" w:hAnsi="맑은 고딕" w:cs="바탕체"/>
    </w:rPr>
  </w:style>
  <w:style w:type="paragraph" w:customStyle="1" w:styleId="afff1">
    <w:name w:val="그림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2">
    <w:name w:val="표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3">
    <w:name w:val="수식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4">
    <w:name w:val="찾아보기"/>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50">
    <w:name w:val="작은제목(중고딕15)"/>
    <w:uiPriority w:val="99"/>
    <w:rsid w:val="006415C2"/>
    <w:pPr>
      <w:widowControl w:val="0"/>
      <w:autoSpaceDE w:val="0"/>
      <w:autoSpaceDN w:val="0"/>
      <w:adjustRightInd w:val="0"/>
      <w:spacing w:line="160" w:lineRule="atLeast"/>
      <w:jc w:val="both"/>
    </w:pPr>
    <w:rPr>
      <w:rFonts w:ascii="바탕체" w:eastAsia="바탕체" w:hAnsi="맑은 고딕" w:cs="바탕체"/>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바탕체" w:eastAsia="바탕체" w:hAnsi="맑은 고딕" w:cs="바탕체"/>
      <w:sz w:val="60"/>
      <w:szCs w:val="60"/>
    </w:rPr>
  </w:style>
  <w:style w:type="paragraph" w:customStyle="1" w:styleId="93">
    <w:name w:val="머리말(신명조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4">
    <w:name w:val="머리말(중고딕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5">
    <w:name w:val="각주내용(신명조9)"/>
    <w:uiPriority w:val="99"/>
    <w:rsid w:val="006415C2"/>
    <w:pPr>
      <w:widowControl w:val="0"/>
      <w:autoSpaceDE w:val="0"/>
      <w:autoSpaceDN w:val="0"/>
      <w:adjustRightInd w:val="0"/>
      <w:spacing w:line="140" w:lineRule="atLeast"/>
      <w:ind w:left="600" w:right="200"/>
      <w:jc w:val="both"/>
    </w:pPr>
    <w:rPr>
      <w:rFonts w:ascii="바탕체" w:eastAsia="바탕체" w:hAnsi="맑은 고딕" w:cs="바탕체"/>
      <w:sz w:val="18"/>
      <w:szCs w:val="18"/>
    </w:rPr>
  </w:style>
  <w:style w:type="paragraph" w:customStyle="1" w:styleId="afff5">
    <w:name w:val="본문(특허)"/>
    <w:uiPriority w:val="99"/>
    <w:rsid w:val="006415C2"/>
    <w:pPr>
      <w:widowControl w:val="0"/>
      <w:autoSpaceDE w:val="0"/>
      <w:autoSpaceDN w:val="0"/>
      <w:adjustRightInd w:val="0"/>
      <w:spacing w:line="280" w:lineRule="atLeast"/>
      <w:ind w:firstLine="800"/>
      <w:jc w:val="both"/>
    </w:pPr>
    <w:rPr>
      <w:rFonts w:ascii="바탕체" w:eastAsia="바탕체" w:hAnsi="맑은 고딕" w:cs="바탕체"/>
      <w:sz w:val="24"/>
      <w:szCs w:val="24"/>
    </w:rPr>
  </w:style>
  <w:style w:type="paragraph" w:customStyle="1" w:styleId="afff6">
    <w:name w:val="표(특허)"/>
    <w:uiPriority w:val="99"/>
    <w:rsid w:val="006415C2"/>
    <w:pPr>
      <w:widowControl w:val="0"/>
      <w:autoSpaceDE w:val="0"/>
      <w:autoSpaceDN w:val="0"/>
      <w:adjustRightInd w:val="0"/>
      <w:spacing w:line="130" w:lineRule="atLeast"/>
      <w:ind w:firstLine="800"/>
      <w:jc w:val="both"/>
    </w:pPr>
    <w:rPr>
      <w:rFonts w:ascii="바탕체" w:eastAsia="바탕체" w:hAnsi="맑은 고딕" w:cs="바탕체"/>
    </w:rPr>
  </w:style>
  <w:style w:type="paragraph" w:customStyle="1" w:styleId="afff7">
    <w:name w:val="주석"/>
    <w:uiPriority w:val="99"/>
    <w:rsid w:val="006415C2"/>
    <w:pPr>
      <w:widowControl w:val="0"/>
      <w:autoSpaceDE w:val="0"/>
      <w:autoSpaceDN w:val="0"/>
      <w:adjustRightInd w:val="0"/>
      <w:spacing w:line="150" w:lineRule="atLeast"/>
      <w:ind w:left="403"/>
    </w:pPr>
    <w:rPr>
      <w:rFonts w:ascii="바탕체" w:eastAsia="바탕체" w:hAnsi="맑은 고딕" w:cs="바탕체"/>
      <w:sz w:val="14"/>
      <w:szCs w:val="14"/>
    </w:rPr>
  </w:style>
  <w:style w:type="paragraph" w:customStyle="1" w:styleId="afff8">
    <w:name w:val="수식"/>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2">
    <w:name w:val="바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3">
    <w:name w:val="바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1">
    <w:name w:val="바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2">
    <w:name w:val="바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3">
    <w:name w:val="바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1">
    <w:name w:val="바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6">
    <w:name w:val="바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7">
    <w:name w:val="바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8">
    <w:name w:val="바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8">
    <w:name w:val="바제목1"/>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c">
    <w:name w:val="바제목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9">
    <w:name w:val="바제목3"/>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d">
    <w:name w:val="제목2(발명의 효과"/>
    <w:uiPriority w:val="99"/>
    <w:rsid w:val="006415C2"/>
    <w:pPr>
      <w:widowControl w:val="0"/>
      <w:autoSpaceDE w:val="0"/>
      <w:autoSpaceDN w:val="0"/>
      <w:adjustRightInd w:val="0"/>
      <w:spacing w:line="150" w:lineRule="atLeast"/>
    </w:pPr>
    <w:rPr>
      <w:rFonts w:ascii="바탕체" w:eastAsia="바탕체" w:hAnsi="맑은 고딕" w:cs="바탕체"/>
      <w:sz w:val="24"/>
      <w:szCs w:val="24"/>
    </w:rPr>
  </w:style>
  <w:style w:type="paragraph" w:customStyle="1" w:styleId="afff9">
    <w:name w:val="메모"/>
    <w:uiPriority w:val="99"/>
    <w:rsid w:val="006415C2"/>
    <w:pPr>
      <w:widowControl w:val="0"/>
      <w:autoSpaceDE w:val="0"/>
      <w:autoSpaceDN w:val="0"/>
      <w:adjustRightInd w:val="0"/>
      <w:snapToGrid w:val="0"/>
      <w:jc w:val="both"/>
    </w:pPr>
    <w:rPr>
      <w:rFonts w:ascii="맑은 고딕" w:hAnsi="맑은 고딕" w:cs="맑은 고딕"/>
      <w:sz w:val="18"/>
      <w:szCs w:val="18"/>
    </w:rPr>
  </w:style>
  <w:style w:type="paragraph" w:customStyle="1" w:styleId="380">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390">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바탕체" w:eastAsia="바탕체" w:hAnsi="맑은 고딕"/>
    </w:rPr>
  </w:style>
  <w:style w:type="character" w:customStyle="1" w:styleId="ETRI4Char">
    <w:name w:val="ETRI 4보조맨 Char"/>
    <w:uiPriority w:val="99"/>
    <w:rsid w:val="006415C2"/>
    <w:rPr>
      <w:sz w:val="24"/>
      <w:szCs w:val="24"/>
    </w:rPr>
  </w:style>
  <w:style w:type="paragraph" w:customStyle="1" w:styleId="19">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바탕체" w:eastAsia="바탕체" w:hAnsi="맑은 고딕"/>
    </w:rPr>
  </w:style>
  <w:style w:type="character" w:customStyle="1" w:styleId="CharChar">
    <w:name w:val="Char Char"/>
    <w:uiPriority w:val="99"/>
    <w:rsid w:val="006415C2"/>
    <w:rPr>
      <w:sz w:val="18"/>
      <w:szCs w:val="18"/>
    </w:rPr>
  </w:style>
  <w:style w:type="paragraph" w:customStyle="1" w:styleId="2e">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3a">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2f">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rPr>
  </w:style>
  <w:style w:type="paragraph" w:customStyle="1" w:styleId="afffa">
    <w:name w:val="a"/>
    <w:uiPriority w:val="99"/>
    <w:rsid w:val="006415C2"/>
    <w:pPr>
      <w:widowControl w:val="0"/>
      <w:autoSpaceDE w:val="0"/>
      <w:autoSpaceDN w:val="0"/>
      <w:adjustRightInd w:val="0"/>
      <w:spacing w:line="276" w:lineRule="atLeast"/>
    </w:pPr>
    <w:rPr>
      <w:rFonts w:ascii="바탕체" w:eastAsia="바탕체" w:hAnsi="맑은 고딕" w:cs="바탕체"/>
      <w:sz w:val="24"/>
      <w:szCs w:val="24"/>
    </w:rPr>
  </w:style>
  <w:style w:type="paragraph" w:customStyle="1" w:styleId="Default">
    <w:name w:val="Default"/>
    <w:rsid w:val="006415C2"/>
    <w:pPr>
      <w:widowControl w:val="0"/>
      <w:autoSpaceDE w:val="0"/>
      <w:autoSpaceDN w:val="0"/>
      <w:adjustRightInd w:val="0"/>
    </w:pPr>
    <w:rPr>
      <w:rFonts w:ascii="바탕체" w:eastAsia="바탕체" w:hAnsi="맑은 고딕"/>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바탕체" w:eastAsia="바탕체" w:hAnsi="맑은 고딕"/>
    </w:rPr>
  </w:style>
  <w:style w:type="paragraph" w:customStyle="1" w:styleId="Chard">
    <w:name w:val="(文字) (文字) Char"/>
    <w:uiPriority w:val="99"/>
    <w:rsid w:val="006415C2"/>
    <w:pPr>
      <w:widowControl w:val="0"/>
      <w:autoSpaceDE w:val="0"/>
      <w:autoSpaceDN w:val="0"/>
      <w:adjustRightInd w:val="0"/>
      <w:spacing w:after="60" w:line="120" w:lineRule="atLeast"/>
      <w:ind w:left="850"/>
      <w:jc w:val="both"/>
    </w:pPr>
    <w:rPr>
      <w:rFonts w:ascii="바탕체" w:eastAsia="바탕체" w:hAnsi="맑은 고딕" w:cs="바탕체"/>
    </w:rPr>
  </w:style>
  <w:style w:type="paragraph" w:customStyle="1" w:styleId="s2">
    <w:name w:val="s2"/>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b">
    <w:name w:val="스타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10">
    <w:name w:val="색상형 목록 - 강조색 11"/>
    <w:basedOn w:val="a"/>
    <w:uiPriority w:val="34"/>
    <w:qFormat/>
    <w:rsid w:val="006415C2"/>
    <w:pPr>
      <w:widowControl w:val="0"/>
      <w:autoSpaceDE w:val="0"/>
      <w:autoSpaceDN w:val="0"/>
      <w:adjustRightInd w:val="0"/>
      <w:ind w:left="800"/>
      <w:jc w:val="both"/>
    </w:pPr>
    <w:rPr>
      <w:rFonts w:ascii="바탕체" w:eastAsia="바탕체" w:hAnsi="맑은 고딕"/>
      <w:lang w:val="en-US" w:eastAsia="ko-KR"/>
    </w:rPr>
  </w:style>
  <w:style w:type="paragraph" w:customStyle="1" w:styleId="afffc">
    <w:name w:val="바본문(특허)"/>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d">
    <w:name w:val="바표(특허)"/>
    <w:uiPriority w:val="99"/>
    <w:rsid w:val="006415C2"/>
    <w:pPr>
      <w:widowControl w:val="0"/>
      <w:autoSpaceDE w:val="0"/>
      <w:autoSpaceDN w:val="0"/>
      <w:adjustRightInd w:val="0"/>
    </w:pPr>
    <w:rPr>
      <w:rFonts w:ascii="바탕체" w:eastAsia="바탕체" w:hAnsi="맑은 고딕" w:cs="바탕체"/>
    </w:rPr>
  </w:style>
  <w:style w:type="character" w:customStyle="1" w:styleId="EmailStyle15">
    <w:name w:val="EmailStyle15"/>
    <w:uiPriority w:val="99"/>
    <w:rsid w:val="006415C2"/>
    <w:rPr>
      <w:sz w:val="20"/>
      <w:szCs w:val="20"/>
    </w:rPr>
  </w:style>
  <w:style w:type="paragraph" w:customStyle="1" w:styleId="1a">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1b">
    <w:name w:val="(1)"/>
    <w:uiPriority w:val="99"/>
    <w:rsid w:val="006415C2"/>
    <w:pPr>
      <w:widowControl w:val="0"/>
      <w:autoSpaceDE w:val="0"/>
      <w:autoSpaceDN w:val="0"/>
      <w:adjustRightInd w:val="0"/>
      <w:spacing w:line="200" w:lineRule="atLeast"/>
      <w:ind w:left="1200"/>
      <w:jc w:val="both"/>
    </w:pPr>
    <w:rPr>
      <w:rFonts w:ascii="바탕체" w:eastAsia="바탕체" w:hAnsi="맑은 고딕" w:cs="바탕체"/>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styleId="afffe">
    <w:name w:val="Normal Indent"/>
    <w:aliases w:val="d"/>
    <w:basedOn w:val="a"/>
    <w:rsid w:val="006415C2"/>
    <w:pPr>
      <w:widowControl w:val="0"/>
      <w:autoSpaceDE w:val="0"/>
      <w:autoSpaceDN w:val="0"/>
      <w:adjustRightInd w:val="0"/>
      <w:spacing w:line="296" w:lineRule="atLeast"/>
      <w:ind w:left="800"/>
      <w:jc w:val="both"/>
    </w:pPr>
    <w:rPr>
      <w:rFonts w:ascii="바탕체" w:eastAsia="바탕체" w:hAnsi="맑은 고딕" w:cs="바탕체"/>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220">
    <w:name w:val="바탕2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360">
    <w:name w:val="바탕36"/>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styleId="HTML">
    <w:name w:val="HTML Preformatted"/>
    <w:basedOn w:val="a"/>
    <w:link w:val="HTMLChar"/>
    <w:rsid w:val="006415C2"/>
    <w:pPr>
      <w:widowControl w:val="0"/>
      <w:autoSpaceDE w:val="0"/>
      <w:autoSpaceDN w:val="0"/>
      <w:adjustRightInd w:val="0"/>
      <w:spacing w:line="160" w:lineRule="atLeast"/>
    </w:pPr>
    <w:rPr>
      <w:rFonts w:ascii="Courier New" w:eastAsia="바탕체" w:hAnsi="Courier New"/>
      <w:lang w:val="x-none" w:eastAsia="x-none"/>
    </w:rPr>
  </w:style>
  <w:style w:type="character" w:customStyle="1" w:styleId="HTMLChar">
    <w:name w:val="미리 서식이 지정된 HTML Char"/>
    <w:basedOn w:val="a1"/>
    <w:link w:val="HTML"/>
    <w:rsid w:val="006415C2"/>
    <w:rPr>
      <w:rFonts w:ascii="Courier New" w:eastAsia="바탕체" w:hAnsi="Courier New"/>
      <w:lang w:val="x-none" w:eastAsia="x-none"/>
    </w:rPr>
  </w:style>
  <w:style w:type="paragraph" w:customStyle="1" w:styleId="affff">
    <w:name w:val="가"/>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1c">
    <w:name w:val="바탕1"/>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바탕체" w:eastAsia="바탕체" w:hAnsi="맑은 고딕"/>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바탕체" w:eastAsia="바탕체" w:hAnsi="맑은 고딕"/>
    </w:rPr>
  </w:style>
  <w:style w:type="paragraph" w:customStyle="1" w:styleId="CharCharChar">
    <w:name w:val="그림 Char Char Char"/>
    <w:uiPriority w:val="99"/>
    <w:rsid w:val="006415C2"/>
    <w:pPr>
      <w:widowControl w:val="0"/>
      <w:autoSpaceDE w:val="0"/>
      <w:autoSpaceDN w:val="0"/>
      <w:adjustRightInd w:val="0"/>
      <w:spacing w:before="120" w:after="240"/>
    </w:pPr>
    <w:rPr>
      <w:rFonts w:ascii="바탕체" w:eastAsia="바탕체" w:hAnsi="맑은 고딕"/>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바탕체" w:eastAsia="바탕체" w:hAnsi="맑은 고딕"/>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바탕체" w:eastAsia="바탕체" w:hAnsi="맑은 고딕"/>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바탕체" w:eastAsia="바탕체" w:hAnsi="맑은 고딕"/>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104">
    <w:name w:val="바본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5">
    <w:name w:val="바본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2">
    <w:name w:val="바작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4">
    <w:name w:val="바중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5">
    <w:name w:val="바큰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3">
    <w:name w:val="바큰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9">
    <w:name w:val="바머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a">
    <w:name w:val="바머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b">
    <w:name w:val="바각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바탕체" w:eastAsia="바탕체" w:hAnsi="맑은 고딕" w:cs="바탕체"/>
      <w:sz w:val="24"/>
      <w:szCs w:val="24"/>
    </w:rPr>
  </w:style>
  <w:style w:type="paragraph" w:customStyle="1" w:styleId="affff0">
    <w:name w:val="보통 표안글"/>
    <w:uiPriority w:val="99"/>
    <w:rsid w:val="006415C2"/>
    <w:pPr>
      <w:widowControl w:val="0"/>
      <w:autoSpaceDE w:val="0"/>
      <w:autoSpaceDN w:val="0"/>
      <w:adjustRightInd w:val="0"/>
      <w:spacing w:line="130" w:lineRule="atLeast"/>
      <w:ind w:left="100" w:right="100"/>
      <w:jc w:val="both"/>
    </w:pPr>
    <w:rPr>
      <w:rFonts w:ascii="바탕체" w:eastAsia="바탕체" w:hAnsi="맑은 고딕" w:cs="바탕체"/>
    </w:rPr>
  </w:style>
  <w:style w:type="paragraph" w:customStyle="1" w:styleId="111">
    <w:name w:val="1.1.1"/>
    <w:uiPriority w:val="99"/>
    <w:rsid w:val="006415C2"/>
    <w:pPr>
      <w:widowControl w:val="0"/>
      <w:autoSpaceDE w:val="0"/>
      <w:autoSpaceDN w:val="0"/>
      <w:adjustRightInd w:val="0"/>
      <w:spacing w:line="200" w:lineRule="atLeast"/>
      <w:jc w:val="both"/>
    </w:pPr>
    <w:rPr>
      <w:rFonts w:ascii="바탕체" w:eastAsia="바탕체" w:hAnsi="맑은 고딕" w:cs="바탕체"/>
      <w:sz w:val="22"/>
      <w:szCs w:val="22"/>
    </w:rPr>
  </w:style>
  <w:style w:type="paragraph" w:customStyle="1" w:styleId="affff1">
    <w:name w:val="선그리기"/>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affff2">
    <w:name w:val="점개요내용"/>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1d">
    <w:name w:val="개요제목 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3">
    <w:name w:val="제목있는개요"/>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affff4">
    <w:name w:val="에러메시지"/>
    <w:uiPriority w:val="99"/>
    <w:rsid w:val="006415C2"/>
    <w:pPr>
      <w:widowControl w:val="0"/>
      <w:autoSpaceDE w:val="0"/>
      <w:autoSpaceDN w:val="0"/>
      <w:adjustRightInd w:val="0"/>
      <w:spacing w:line="150" w:lineRule="atLeast"/>
      <w:ind w:left="800"/>
      <w:jc w:val="both"/>
    </w:pPr>
    <w:rPr>
      <w:rFonts w:ascii="바탕체" w:eastAsia="바탕체" w:hAnsi="맑은 고딕" w:cs="바탕체"/>
    </w:rPr>
  </w:style>
  <w:style w:type="paragraph" w:customStyle="1" w:styleId="affff5">
    <w:name w:val="차례"/>
    <w:uiPriority w:val="99"/>
    <w:rsid w:val="006415C2"/>
    <w:pPr>
      <w:widowControl w:val="0"/>
      <w:autoSpaceDE w:val="0"/>
      <w:autoSpaceDN w:val="0"/>
      <w:adjustRightInd w:val="0"/>
      <w:spacing w:line="150" w:lineRule="atLeast"/>
      <w:ind w:left="1400"/>
      <w:jc w:val="both"/>
    </w:pPr>
    <w:rPr>
      <w:rFonts w:ascii="바탕체" w:eastAsia="바탕체" w:hAnsi="맑은 고딕" w:cs="바탕체"/>
      <w:sz w:val="18"/>
      <w:szCs w:val="18"/>
    </w:rPr>
  </w:style>
  <w:style w:type="paragraph" w:customStyle="1" w:styleId="affff6">
    <w:name w:val="중간 제목"/>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7">
    <w:name w:val="작은 제목"/>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바탕체" w:eastAsia="바탕체" w:hAnsi="맑은 고딕" w:cs="바탕체"/>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바탕체" w:eastAsia="바탕체" w:hAnsi="맑은 고딕"/>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바탕체" w:eastAsia="바탕체" w:hAnsi="맑은 고딕" w:cs="바탕체"/>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바탕체" w:eastAsia="바탕체" w:hAnsi="맑은 고딕" w:cs="바탕체"/>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바탕체" w:eastAsia="바탕체" w:hAnsi="맑은 고딕" w:cs="바탕체"/>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40"/>
      <w:szCs w:val="40"/>
    </w:rPr>
  </w:style>
  <w:style w:type="paragraph" w:customStyle="1" w:styleId="153">
    <w:name w:val="중간제목(견고딕15)"/>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바탕체" w:eastAsia="바탕체" w:hAnsi="맑은 고딕" w:cs="바탕체"/>
      <w:sz w:val="24"/>
      <w:szCs w:val="24"/>
    </w:rPr>
  </w:style>
  <w:style w:type="paragraph" w:customStyle="1" w:styleId="74">
    <w:name w:val="작은 글씨(신명7)"/>
    <w:uiPriority w:val="99"/>
    <w:rsid w:val="006415C2"/>
    <w:pPr>
      <w:widowControl w:val="0"/>
      <w:autoSpaceDE w:val="0"/>
      <w:autoSpaceDN w:val="0"/>
      <w:adjustRightInd w:val="0"/>
      <w:spacing w:line="110" w:lineRule="atLeast"/>
      <w:jc w:val="center"/>
    </w:pPr>
    <w:rPr>
      <w:rFonts w:ascii="바탕체" w:eastAsia="바탕체" w:hAnsi="맑은 고딕" w:cs="바탕체"/>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affff8">
    <w:name w:val="본문 중고딕"/>
    <w:uiPriority w:val="99"/>
    <w:rsid w:val="006415C2"/>
    <w:pPr>
      <w:widowControl w:val="0"/>
      <w:autoSpaceDE w:val="0"/>
      <w:autoSpaceDN w:val="0"/>
      <w:adjustRightInd w:val="0"/>
      <w:spacing w:line="130" w:lineRule="atLeast"/>
      <w:jc w:val="both"/>
    </w:pPr>
    <w:rPr>
      <w:rFonts w:ascii="바탕체" w:eastAsia="바탕체" w:hAnsi="맑은 고딕" w:cs="바탕체"/>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바탕체" w:eastAsia="바탕체" w:hAnsi="맑은 고딕" w:cs="바탕체"/>
    </w:rPr>
  </w:style>
  <w:style w:type="paragraph" w:customStyle="1" w:styleId="affff9">
    <w:name w:val="바본문"/>
    <w:uiPriority w:val="99"/>
    <w:rsid w:val="006415C2"/>
    <w:pPr>
      <w:widowControl w:val="0"/>
      <w:autoSpaceDE w:val="0"/>
      <w:autoSpaceDN w:val="0"/>
      <w:adjustRightInd w:val="0"/>
    </w:pPr>
    <w:rPr>
      <w:rFonts w:ascii="바탕체" w:eastAsia="바탕체" w:hAnsi="맑은 고딕" w:cs="바탕체"/>
    </w:rPr>
  </w:style>
  <w:style w:type="paragraph" w:customStyle="1" w:styleId="1e">
    <w:name w:val="바개요 1"/>
    <w:uiPriority w:val="99"/>
    <w:rsid w:val="006415C2"/>
    <w:pPr>
      <w:widowControl w:val="0"/>
      <w:autoSpaceDE w:val="0"/>
      <w:autoSpaceDN w:val="0"/>
      <w:adjustRightInd w:val="0"/>
    </w:pPr>
    <w:rPr>
      <w:rFonts w:ascii="바탕체" w:eastAsia="바탕체" w:hAnsi="맑은 고딕" w:cs="바탕체"/>
    </w:rPr>
  </w:style>
  <w:style w:type="paragraph" w:customStyle="1" w:styleId="2f0">
    <w:name w:val="바개요 2"/>
    <w:uiPriority w:val="99"/>
    <w:rsid w:val="006415C2"/>
    <w:pPr>
      <w:widowControl w:val="0"/>
      <w:autoSpaceDE w:val="0"/>
      <w:autoSpaceDN w:val="0"/>
      <w:adjustRightInd w:val="0"/>
    </w:pPr>
    <w:rPr>
      <w:rFonts w:ascii="바탕체" w:eastAsia="바탕체" w:hAnsi="맑은 고딕" w:cs="바탕체"/>
    </w:rPr>
  </w:style>
  <w:style w:type="paragraph" w:customStyle="1" w:styleId="3b">
    <w:name w:val="바개요 3"/>
    <w:uiPriority w:val="99"/>
    <w:rsid w:val="006415C2"/>
    <w:pPr>
      <w:widowControl w:val="0"/>
      <w:autoSpaceDE w:val="0"/>
      <w:autoSpaceDN w:val="0"/>
      <w:adjustRightInd w:val="0"/>
    </w:pPr>
    <w:rPr>
      <w:rFonts w:ascii="바탕체" w:eastAsia="바탕체" w:hAnsi="맑은 고딕" w:cs="바탕체"/>
    </w:rPr>
  </w:style>
  <w:style w:type="paragraph" w:customStyle="1" w:styleId="47">
    <w:name w:val="바개요 4"/>
    <w:uiPriority w:val="99"/>
    <w:rsid w:val="006415C2"/>
    <w:pPr>
      <w:widowControl w:val="0"/>
      <w:autoSpaceDE w:val="0"/>
      <w:autoSpaceDN w:val="0"/>
      <w:adjustRightInd w:val="0"/>
    </w:pPr>
    <w:rPr>
      <w:rFonts w:ascii="바탕체" w:eastAsia="바탕체" w:hAnsi="맑은 고딕" w:cs="바탕체"/>
    </w:rPr>
  </w:style>
  <w:style w:type="paragraph" w:customStyle="1" w:styleId="57">
    <w:name w:val="바개요 5"/>
    <w:uiPriority w:val="99"/>
    <w:rsid w:val="006415C2"/>
    <w:pPr>
      <w:widowControl w:val="0"/>
      <w:autoSpaceDE w:val="0"/>
      <w:autoSpaceDN w:val="0"/>
      <w:adjustRightInd w:val="0"/>
    </w:pPr>
    <w:rPr>
      <w:rFonts w:ascii="바탕체" w:eastAsia="바탕체" w:hAnsi="맑은 고딕" w:cs="바탕체"/>
    </w:rPr>
  </w:style>
  <w:style w:type="paragraph" w:customStyle="1" w:styleId="65">
    <w:name w:val="바개요 6"/>
    <w:uiPriority w:val="99"/>
    <w:rsid w:val="006415C2"/>
    <w:pPr>
      <w:widowControl w:val="0"/>
      <w:autoSpaceDE w:val="0"/>
      <w:autoSpaceDN w:val="0"/>
      <w:adjustRightInd w:val="0"/>
    </w:pPr>
    <w:rPr>
      <w:rFonts w:ascii="바탕체" w:eastAsia="바탕체" w:hAnsi="맑은 고딕" w:cs="바탕체"/>
    </w:rPr>
  </w:style>
  <w:style w:type="paragraph" w:customStyle="1" w:styleId="75">
    <w:name w:val="바개요 7"/>
    <w:uiPriority w:val="99"/>
    <w:rsid w:val="006415C2"/>
    <w:pPr>
      <w:widowControl w:val="0"/>
      <w:autoSpaceDE w:val="0"/>
      <w:autoSpaceDN w:val="0"/>
      <w:adjustRightInd w:val="0"/>
    </w:pPr>
    <w:rPr>
      <w:rFonts w:ascii="바탕체" w:eastAsia="바탕체" w:hAnsi="맑은 고딕" w:cs="바탕체"/>
    </w:rPr>
  </w:style>
  <w:style w:type="paragraph" w:customStyle="1" w:styleId="affffa">
    <w:name w:val="바쪽 번호"/>
    <w:uiPriority w:val="99"/>
    <w:rsid w:val="006415C2"/>
    <w:pPr>
      <w:widowControl w:val="0"/>
      <w:autoSpaceDE w:val="0"/>
      <w:autoSpaceDN w:val="0"/>
      <w:adjustRightInd w:val="0"/>
    </w:pPr>
    <w:rPr>
      <w:rFonts w:ascii="바탕체" w:eastAsia="바탕체" w:hAnsi="맑은 고딕"/>
    </w:rPr>
  </w:style>
  <w:style w:type="paragraph" w:customStyle="1" w:styleId="affffb">
    <w:name w:val="바머리말"/>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c">
    <w:name w:val="바각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d">
    <w:name w:val="바그림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e">
    <w:name w:val="바표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
    <w:name w:val="바수식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0">
    <w:name w:val="바찾아보기"/>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f1">
    <w:name w:val="아"/>
    <w:uiPriority w:val="99"/>
    <w:rsid w:val="006415C2"/>
    <w:pPr>
      <w:widowControl w:val="0"/>
      <w:autoSpaceDE w:val="0"/>
      <w:autoSpaceDN w:val="0"/>
      <w:adjustRightInd w:val="0"/>
      <w:spacing w:line="160" w:lineRule="atLeast"/>
      <w:ind w:left="200"/>
    </w:pPr>
    <w:rPr>
      <w:rFonts w:ascii="바탕체" w:eastAsia="바탕체" w:hAnsi="맑은 고딕" w:cs="바탕체"/>
      <w:sz w:val="34"/>
      <w:szCs w:val="34"/>
    </w:rPr>
  </w:style>
  <w:style w:type="character" w:customStyle="1" w:styleId="text131">
    <w:name w:val="text131"/>
    <w:uiPriority w:val="99"/>
    <w:rsid w:val="006415C2"/>
    <w:rPr>
      <w:sz w:val="12"/>
      <w:szCs w:val="12"/>
    </w:rPr>
  </w:style>
  <w:style w:type="character" w:styleId="afffff2">
    <w:name w:val="line number"/>
    <w:basedOn w:val="a1"/>
    <w:rsid w:val="006415C2"/>
  </w:style>
  <w:style w:type="paragraph" w:styleId="afffff3">
    <w:name w:val="Subtitle"/>
    <w:basedOn w:val="a"/>
    <w:next w:val="a"/>
    <w:link w:val="Chare"/>
    <w:uiPriority w:val="11"/>
    <w:qFormat/>
    <w:rsid w:val="006415C2"/>
    <w:pPr>
      <w:widowControl w:val="0"/>
      <w:autoSpaceDE w:val="0"/>
      <w:autoSpaceDN w:val="0"/>
      <w:adjustRightInd w:val="0"/>
      <w:spacing w:after="60"/>
      <w:jc w:val="center"/>
    </w:pPr>
    <w:rPr>
      <w:rFonts w:ascii="맑은 고딕" w:eastAsia="돋움" w:hAnsi="맑은 고딕"/>
      <w:i/>
      <w:iCs/>
      <w:sz w:val="24"/>
      <w:szCs w:val="24"/>
      <w:lang w:val="x-none" w:eastAsia="x-none"/>
    </w:rPr>
  </w:style>
  <w:style w:type="character" w:customStyle="1" w:styleId="Chare">
    <w:name w:val="부제 Char"/>
    <w:basedOn w:val="a1"/>
    <w:link w:val="afffff3"/>
    <w:uiPriority w:val="11"/>
    <w:rsid w:val="006415C2"/>
    <w:rPr>
      <w:rFonts w:ascii="맑은 고딕" w:eastAsia="돋움" w:hAnsi="맑은 고딕"/>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바탕체" w:eastAsia="바탕체" w:hAnsi="맑은 고딕"/>
      <w:sz w:val="24"/>
      <w:szCs w:val="24"/>
    </w:rPr>
  </w:style>
  <w:style w:type="character" w:customStyle="1" w:styleId="std1">
    <w:name w:val="std1"/>
    <w:uiPriority w:val="99"/>
    <w:rsid w:val="006415C2"/>
    <w:rPr>
      <w:sz w:val="18"/>
      <w:szCs w:val="18"/>
    </w:rPr>
  </w:style>
  <w:style w:type="paragraph" w:customStyle="1" w:styleId="afffff4">
    <w:name w:val="좡콰쐐"/>
    <w:uiPriority w:val="99"/>
    <w:rsid w:val="006415C2"/>
    <w:pPr>
      <w:widowControl w:val="0"/>
      <w:autoSpaceDE w:val="0"/>
      <w:autoSpaceDN w:val="0"/>
      <w:adjustRightInd w:val="0"/>
      <w:spacing w:line="148" w:lineRule="atLeast"/>
      <w:jc w:val="both"/>
    </w:pPr>
    <w:rPr>
      <w:rFonts w:ascii="바탕체" w:eastAsia="바탕체" w:hAnsi="맑은 고딕"/>
    </w:rPr>
  </w:style>
  <w:style w:type="paragraph" w:customStyle="1" w:styleId="3c">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rPr>
  </w:style>
  <w:style w:type="paragraph" w:styleId="afffff5">
    <w:name w:val="Note Heading"/>
    <w:basedOn w:val="a"/>
    <w:next w:val="a"/>
    <w:link w:val="Charf"/>
    <w:uiPriority w:val="99"/>
    <w:rsid w:val="006415C2"/>
    <w:pPr>
      <w:widowControl w:val="0"/>
      <w:autoSpaceDE w:val="0"/>
      <w:autoSpaceDN w:val="0"/>
      <w:adjustRightInd w:val="0"/>
      <w:jc w:val="center"/>
    </w:pPr>
    <w:rPr>
      <w:rFonts w:ascii="바탕체" w:eastAsia="바탕체" w:hAnsi="맑은 고딕"/>
      <w:sz w:val="24"/>
      <w:szCs w:val="24"/>
      <w:lang w:val="x-none" w:eastAsia="x-none"/>
    </w:rPr>
  </w:style>
  <w:style w:type="character" w:customStyle="1" w:styleId="Charf">
    <w:name w:val="각주/미주 머리글 Char"/>
    <w:basedOn w:val="a1"/>
    <w:link w:val="afffff5"/>
    <w:uiPriority w:val="99"/>
    <w:rsid w:val="006415C2"/>
    <w:rPr>
      <w:rFonts w:ascii="바탕체" w:eastAsia="바탕체" w:hAnsi="맑은 고딕"/>
      <w:sz w:val="24"/>
      <w:szCs w:val="24"/>
      <w:lang w:val="x-none" w:eastAsia="x-none"/>
    </w:rPr>
  </w:style>
  <w:style w:type="paragraph" w:styleId="afffff6">
    <w:name w:val="Closing"/>
    <w:basedOn w:val="a"/>
    <w:link w:val="Charf0"/>
    <w:uiPriority w:val="99"/>
    <w:rsid w:val="006415C2"/>
    <w:pPr>
      <w:widowControl w:val="0"/>
      <w:autoSpaceDE w:val="0"/>
      <w:autoSpaceDN w:val="0"/>
      <w:adjustRightInd w:val="0"/>
      <w:ind w:left="100"/>
      <w:jc w:val="both"/>
    </w:pPr>
    <w:rPr>
      <w:rFonts w:ascii="바탕체" w:eastAsia="바탕체" w:hAnsi="맑은 고딕"/>
      <w:sz w:val="24"/>
      <w:szCs w:val="24"/>
      <w:lang w:val="x-none" w:eastAsia="x-none"/>
    </w:rPr>
  </w:style>
  <w:style w:type="character" w:customStyle="1" w:styleId="Charf0">
    <w:name w:val="맺음말 Char"/>
    <w:basedOn w:val="a1"/>
    <w:link w:val="afffff6"/>
    <w:uiPriority w:val="99"/>
    <w:rsid w:val="006415C2"/>
    <w:rPr>
      <w:rFonts w:ascii="바탕체" w:eastAsia="바탕체" w:hAnsi="맑은 고딕"/>
      <w:sz w:val="24"/>
      <w:szCs w:val="24"/>
      <w:lang w:val="x-none" w:eastAsia="x-none"/>
    </w:rPr>
  </w:style>
  <w:style w:type="paragraph" w:customStyle="1" w:styleId="Charf1">
    <w:name w:val="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바탕체" w:eastAsia="바탕체" w:hAnsi="맑은 고딕"/>
      <w:sz w:val="22"/>
      <w:szCs w:val="22"/>
    </w:rPr>
  </w:style>
  <w:style w:type="paragraph" w:styleId="3d">
    <w:name w:val="Body Text Indent 3"/>
    <w:basedOn w:val="a"/>
    <w:link w:val="3Char1"/>
    <w:rsid w:val="006415C2"/>
    <w:pPr>
      <w:widowControl w:val="0"/>
      <w:tabs>
        <w:tab w:val="left" w:pos="720"/>
      </w:tabs>
      <w:autoSpaceDE w:val="0"/>
      <w:autoSpaceDN w:val="0"/>
      <w:adjustRightInd w:val="0"/>
      <w:spacing w:before="120" w:after="180"/>
      <w:ind w:left="851"/>
    </w:pPr>
    <w:rPr>
      <w:rFonts w:ascii="바탕체" w:eastAsia="바탕체" w:hAnsi="맑은 고딕"/>
      <w:sz w:val="16"/>
      <w:szCs w:val="16"/>
      <w:lang w:val="x-none" w:eastAsia="x-none"/>
    </w:rPr>
  </w:style>
  <w:style w:type="character" w:customStyle="1" w:styleId="3Char1">
    <w:name w:val="본문 들여쓰기 3 Char"/>
    <w:basedOn w:val="a1"/>
    <w:link w:val="3d"/>
    <w:rsid w:val="006415C2"/>
    <w:rPr>
      <w:rFonts w:ascii="바탕체" w:eastAsia="바탕체" w:hAnsi="맑은 고딕"/>
      <w:sz w:val="16"/>
      <w:szCs w:val="16"/>
      <w:lang w:val="x-none" w:eastAsia="x-none"/>
    </w:rPr>
  </w:style>
  <w:style w:type="paragraph" w:customStyle="1" w:styleId="2f1">
    <w:name w:val="소제목 2"/>
    <w:uiPriority w:val="99"/>
    <w:rsid w:val="006415C2"/>
    <w:pPr>
      <w:keepNext/>
      <w:keepLines/>
      <w:widowControl w:val="0"/>
      <w:autoSpaceDE w:val="0"/>
      <w:autoSpaceDN w:val="0"/>
      <w:adjustRightInd w:val="0"/>
      <w:spacing w:line="320" w:lineRule="atLeast"/>
    </w:pPr>
    <w:rPr>
      <w:rFonts w:ascii="바탕체" w:eastAsia="바탕체" w:hAnsi="맑은 고딕"/>
      <w:b/>
      <w:bCs/>
    </w:rPr>
  </w:style>
  <w:style w:type="paragraph" w:styleId="afffff7">
    <w:name w:val="toa heading"/>
    <w:basedOn w:val="a"/>
    <w:next w:val="a"/>
    <w:uiPriority w:val="99"/>
    <w:rsid w:val="006415C2"/>
    <w:pPr>
      <w:widowControl w:val="0"/>
      <w:tabs>
        <w:tab w:val="left" w:pos="9000"/>
        <w:tab w:val="right" w:pos="9360"/>
      </w:tabs>
      <w:autoSpaceDE w:val="0"/>
      <w:autoSpaceDN w:val="0"/>
      <w:adjustRightInd w:val="0"/>
    </w:pPr>
    <w:rPr>
      <w:rFonts w:ascii="바탕체" w:eastAsia="바탕체" w:hAnsi="맑은 고딕"/>
      <w:sz w:val="24"/>
      <w:szCs w:val="24"/>
      <w:lang w:val="en-US" w:eastAsia="ko-KR"/>
    </w:rPr>
  </w:style>
  <w:style w:type="paragraph" w:customStyle="1" w:styleId="2f2">
    <w:name w:val="스타일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paragraph" w:customStyle="1" w:styleId="Char10">
    <w:name w:val="Char1"/>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e">
    <w:name w:val="스타일3"/>
    <w:uiPriority w:val="99"/>
    <w:rsid w:val="006415C2"/>
    <w:pPr>
      <w:widowControl w:val="0"/>
      <w:autoSpaceDE w:val="0"/>
      <w:autoSpaceDN w:val="0"/>
      <w:adjustRightInd w:val="0"/>
    </w:pPr>
    <w:rPr>
      <w:rFonts w:ascii="바탕체" w:eastAsia="바탕체" w:hAnsi="맑은 고딕"/>
      <w:sz w:val="24"/>
      <w:szCs w:val="24"/>
    </w:rPr>
  </w:style>
  <w:style w:type="paragraph" w:customStyle="1" w:styleId="211">
    <w:name w:val="중간 눈금 21"/>
    <w:uiPriority w:val="1"/>
    <w:qFormat/>
    <w:rsid w:val="006415C2"/>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
    <w:name w:val="내용1"/>
    <w:basedOn w:val="4"/>
    <w:qFormat/>
    <w:rsid w:val="006415C2"/>
    <w:pPr>
      <w:widowControl w:val="0"/>
      <w:numPr>
        <w:ilvl w:val="3"/>
      </w:numPr>
      <w:tabs>
        <w:tab w:val="num" w:pos="2041"/>
      </w:tabs>
      <w:wordWrap w:val="0"/>
      <w:autoSpaceDE w:val="0"/>
      <w:autoSpaceDN w:val="0"/>
      <w:spacing w:after="0"/>
      <w:ind w:left="1021" w:hanging="301"/>
      <w:jc w:val="both"/>
    </w:pPr>
    <w:rPr>
      <w:rFonts w:ascii="맑은 고딕" w:hAnsi="맑은 고딕"/>
      <w:b w:val="0"/>
      <w:color w:val="000000"/>
      <w:kern w:val="2"/>
      <w:sz w:val="18"/>
      <w:szCs w:val="20"/>
      <w:u w:val="single"/>
      <w:lang w:val="x-none" w:eastAsia="x-none"/>
    </w:rPr>
  </w:style>
  <w:style w:type="paragraph" w:customStyle="1" w:styleId="10">
    <w:name w:val="본문1"/>
    <w:basedOn w:val="n2"/>
    <w:link w:val="1Char0"/>
    <w:qFormat/>
    <w:rsid w:val="006415C2"/>
    <w:pPr>
      <w:numPr>
        <w:numId w:val="8"/>
      </w:numPr>
    </w:pPr>
    <w:rPr>
      <w:rFonts w:ascii="맑은 고딕" w:eastAsia="맑은 고딕" w:hAnsi="맑은 고딕" w:cs="Times New Roman"/>
      <w:color w:val="0D0D0D"/>
      <w:sz w:val="18"/>
      <w:lang w:val="x-none" w:eastAsia="x-none"/>
    </w:rPr>
  </w:style>
  <w:style w:type="character" w:customStyle="1" w:styleId="1Char0">
    <w:name w:val="본문1 Char"/>
    <w:link w:val="10"/>
    <w:rsid w:val="006415C2"/>
    <w:rPr>
      <w:rFonts w:ascii="맑은 고딕" w:hAnsi="맑은 고딕"/>
      <w:color w:val="0D0D0D"/>
      <w:spacing w:val="-4"/>
      <w:sz w:val="18"/>
      <w:szCs w:val="18"/>
      <w:lang w:val="x-none" w:eastAsia="x-none"/>
    </w:rPr>
  </w:style>
  <w:style w:type="paragraph" w:customStyle="1" w:styleId="1-1">
    <w:name w:val="본문1-1"/>
    <w:basedOn w:val="10"/>
    <w:link w:val="1-1Char"/>
    <w:qFormat/>
    <w:rsid w:val="006415C2"/>
    <w:pPr>
      <w:numPr>
        <w:ilvl w:val="1"/>
      </w:numPr>
    </w:pPr>
  </w:style>
  <w:style w:type="paragraph" w:customStyle="1" w:styleId="2f3">
    <w:name w:val="본문2"/>
    <w:basedOn w:val="10"/>
    <w:link w:val="2Char2"/>
    <w:qFormat/>
    <w:rsid w:val="006415C2"/>
    <w:pPr>
      <w:numPr>
        <w:numId w:val="0"/>
      </w:numPr>
      <w:ind w:left="1021"/>
    </w:pPr>
  </w:style>
  <w:style w:type="character" w:customStyle="1" w:styleId="2Char2">
    <w:name w:val="본문2 Char"/>
    <w:link w:val="2f3"/>
    <w:rsid w:val="006415C2"/>
    <w:rPr>
      <w:rFonts w:ascii="맑은 고딕" w:hAnsi="맑은 고딕"/>
      <w:color w:val="0D0D0D"/>
      <w:spacing w:val="-4"/>
      <w:sz w:val="18"/>
      <w:szCs w:val="18"/>
      <w:lang w:val="x-none" w:eastAsia="x-none"/>
    </w:rPr>
  </w:style>
  <w:style w:type="character" w:customStyle="1" w:styleId="1-1Char">
    <w:name w:val="본문1-1 Char"/>
    <w:link w:val="1-1"/>
    <w:rsid w:val="006415C2"/>
    <w:rPr>
      <w:rFonts w:ascii="맑은 고딕" w:hAnsi="맑은 고딕"/>
      <w:color w:val="0D0D0D"/>
      <w:spacing w:val="-4"/>
      <w:sz w:val="18"/>
      <w:szCs w:val="18"/>
      <w:lang w:val="x-none" w:eastAsia="x-none"/>
    </w:rPr>
  </w:style>
  <w:style w:type="paragraph" w:customStyle="1" w:styleId="11">
    <w:name w:val="특허스타일 제목1"/>
    <w:basedOn w:val="1"/>
    <w:next w:val="afffff8"/>
    <w:qFormat/>
    <w:rsid w:val="006415C2"/>
    <w:pPr>
      <w:widowControl w:val="0"/>
      <w:numPr>
        <w:numId w:val="9"/>
      </w:numPr>
      <w:wordWrap w:val="0"/>
      <w:autoSpaceDE w:val="0"/>
      <w:autoSpaceDN w:val="0"/>
      <w:spacing w:before="0" w:after="200" w:line="276" w:lineRule="auto"/>
      <w:ind w:right="0"/>
      <w:jc w:val="both"/>
    </w:pPr>
    <w:rPr>
      <w:rFonts w:ascii="Times New Roman" w:eastAsia="바탕" w:hAnsi="Times New Roman" w:cs="바탕"/>
      <w:color w:val="3333FF"/>
      <w:kern w:val="2"/>
      <w:szCs w:val="28"/>
      <w:lang w:val="en-US" w:eastAsia="ko-KR"/>
    </w:rPr>
  </w:style>
  <w:style w:type="paragraph" w:customStyle="1" w:styleId="20">
    <w:name w:val="특허스타일 제목2"/>
    <w:basedOn w:val="2"/>
    <w:next w:val="afffff8"/>
    <w:qFormat/>
    <w:rsid w:val="006415C2"/>
    <w:pPr>
      <w:widowControl w:val="0"/>
      <w:numPr>
        <w:numId w:val="9"/>
      </w:numPr>
      <w:wordWrap w:val="0"/>
      <w:autoSpaceDE w:val="0"/>
      <w:autoSpaceDN w:val="0"/>
      <w:spacing w:before="0" w:after="200" w:line="276" w:lineRule="auto"/>
      <w:ind w:left="1821" w:right="0" w:hanging="400"/>
      <w:jc w:val="both"/>
    </w:pPr>
    <w:rPr>
      <w:rFonts w:ascii="Times New Roman" w:eastAsia="바탕" w:hAnsi="Times New Roman"/>
      <w:color w:val="3333FF"/>
      <w:kern w:val="2"/>
      <w:lang w:val="en-US" w:eastAsia="ko-KR"/>
    </w:rPr>
  </w:style>
  <w:style w:type="paragraph" w:customStyle="1" w:styleId="afffff8">
    <w:name w:val="특허스타일 본문"/>
    <w:basedOn w:val="a"/>
    <w:qFormat/>
    <w:rsid w:val="006415C2"/>
    <w:pPr>
      <w:widowControl w:val="0"/>
      <w:wordWrap w:val="0"/>
      <w:autoSpaceDE w:val="0"/>
      <w:autoSpaceDN w:val="0"/>
      <w:spacing w:after="200" w:line="360" w:lineRule="auto"/>
      <w:ind w:leftChars="100" w:left="100" w:firstLineChars="100" w:firstLine="100"/>
      <w:jc w:val="both"/>
    </w:pPr>
    <w:rPr>
      <w:rFonts w:eastAsia="바탕"/>
      <w:kern w:val="2"/>
      <w:lang w:val="en-US" w:eastAsia="ko-KR"/>
    </w:rPr>
  </w:style>
  <w:style w:type="paragraph" w:customStyle="1" w:styleId="30">
    <w:name w:val="특허스타일 제목3"/>
    <w:basedOn w:val="31"/>
    <w:next w:val="afffff8"/>
    <w:qFormat/>
    <w:rsid w:val="006415C2"/>
    <w:pPr>
      <w:widowControl w:val="0"/>
      <w:numPr>
        <w:ilvl w:val="2"/>
        <w:numId w:val="9"/>
      </w:numPr>
      <w:wordWrap w:val="0"/>
      <w:autoSpaceDE w:val="0"/>
      <w:autoSpaceDN w:val="0"/>
      <w:spacing w:before="0" w:after="200" w:line="276" w:lineRule="auto"/>
      <w:ind w:leftChars="300" w:left="2221" w:hangingChars="200" w:hanging="400"/>
      <w:jc w:val="both"/>
    </w:pPr>
    <w:rPr>
      <w:rFonts w:eastAsia="바탕"/>
      <w:color w:val="3333FF"/>
      <w:kern w:val="2"/>
      <w:sz w:val="24"/>
      <w:u w:val="none"/>
    </w:rPr>
  </w:style>
  <w:style w:type="numbering" w:customStyle="1" w:styleId="1patent">
    <w:name w:val="스타일1 (patent)"/>
    <w:uiPriority w:val="99"/>
    <w:rsid w:val="006415C2"/>
    <w:pPr>
      <w:numPr>
        <w:numId w:val="10"/>
      </w:numPr>
    </w:pPr>
  </w:style>
  <w:style w:type="paragraph" w:customStyle="1" w:styleId="references">
    <w:name w:val="references"/>
    <w:basedOn w:val="a"/>
    <w:rsid w:val="006415C2"/>
    <w:pPr>
      <w:numPr>
        <w:numId w:val="11"/>
      </w:numPr>
    </w:pPr>
    <w:rPr>
      <w:rFonts w:eastAsia="SimSun"/>
      <w:sz w:val="24"/>
      <w:szCs w:val="24"/>
      <w:lang w:val="en-US"/>
    </w:rPr>
  </w:style>
  <w:style w:type="paragraph" w:customStyle="1" w:styleId="table">
    <w:name w:val="table"/>
    <w:basedOn w:val="a"/>
    <w:next w:val="a"/>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a"/>
    <w:rsid w:val="006415C2"/>
    <w:pPr>
      <w:keepNext/>
      <w:overflowPunct w:val="0"/>
      <w:autoSpaceDE w:val="0"/>
      <w:autoSpaceDN w:val="0"/>
      <w:jc w:val="center"/>
    </w:pPr>
    <w:rPr>
      <w:rFonts w:ascii="Arial" w:eastAsia="바탕" w:hAnsi="Arial" w:cs="Arial"/>
      <w:b/>
      <w:bCs/>
      <w:sz w:val="18"/>
      <w:szCs w:val="18"/>
      <w:lang w:val="en-US" w:eastAsia="en-GB"/>
    </w:rPr>
  </w:style>
  <w:style w:type="paragraph" w:customStyle="1" w:styleId="Reference">
    <w:name w:val="Reference"/>
    <w:basedOn w:val="a"/>
    <w:rsid w:val="006415C2"/>
    <w:pPr>
      <w:keepLines/>
      <w:tabs>
        <w:tab w:val="num" w:pos="720"/>
      </w:tabs>
      <w:ind w:left="720" w:hanging="360"/>
      <w:jc w:val="both"/>
    </w:pPr>
    <w:rPr>
      <w:sz w:val="18"/>
      <w:lang w:val="en-US"/>
    </w:rPr>
  </w:style>
  <w:style w:type="paragraph" w:customStyle="1" w:styleId="NumberedList">
    <w:name w:val="Numbered List"/>
    <w:basedOn w:val="a"/>
    <w:rsid w:val="006415C2"/>
    <w:pPr>
      <w:numPr>
        <w:numId w:val="13"/>
      </w:numPr>
      <w:jc w:val="both"/>
    </w:pPr>
    <w:rPr>
      <w:rFonts w:eastAsia="MS Mincho"/>
    </w:rPr>
  </w:style>
  <w:style w:type="paragraph" w:customStyle="1" w:styleId="Figure">
    <w:name w:val="Figure"/>
    <w:basedOn w:val="a"/>
    <w:next w:val="a"/>
    <w:rsid w:val="006415C2"/>
    <w:pPr>
      <w:keepNext/>
      <w:spacing w:before="60" w:after="60"/>
      <w:jc w:val="center"/>
    </w:pPr>
    <w:rPr>
      <w:sz w:val="22"/>
      <w:lang w:val="en-US"/>
    </w:rPr>
  </w:style>
  <w:style w:type="paragraph" w:customStyle="1" w:styleId="FigureCaption">
    <w:name w:val="Figure Caption"/>
    <w:aliases w:val="fc Char,Figure Caption Char"/>
    <w:basedOn w:val="a"/>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6415C2"/>
    <w:pPr>
      <w:spacing w:before="120" w:after="120" w:line="240" w:lineRule="atLeast"/>
      <w:jc w:val="right"/>
    </w:pPr>
    <w:rPr>
      <w:sz w:val="22"/>
      <w:lang w:val="en-US"/>
    </w:rPr>
  </w:style>
  <w:style w:type="paragraph" w:customStyle="1" w:styleId="multifig">
    <w:name w:val="multifig"/>
    <w:basedOn w:val="a"/>
    <w:rsid w:val="006415C2"/>
    <w:pPr>
      <w:keepNext/>
      <w:tabs>
        <w:tab w:val="center" w:pos="2160"/>
        <w:tab w:val="center" w:pos="6480"/>
      </w:tabs>
      <w:spacing w:line="240" w:lineRule="atLeast"/>
    </w:pPr>
    <w:rPr>
      <w:sz w:val="24"/>
      <w:lang w:val="en-US"/>
    </w:rPr>
  </w:style>
  <w:style w:type="paragraph" w:customStyle="1" w:styleId="TableCaption">
    <w:name w:val="TableCaption"/>
    <w:basedOn w:val="a"/>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a"/>
    <w:rsid w:val="006415C2"/>
    <w:pPr>
      <w:numPr>
        <w:numId w:val="12"/>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a"/>
    <w:next w:val="a"/>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a"/>
    <w:rsid w:val="006415C2"/>
    <w:pPr>
      <w:numPr>
        <w:numId w:val="14"/>
      </w:numPr>
      <w:jc w:val="both"/>
    </w:pPr>
    <w:rPr>
      <w:rFonts w:eastAsia="MS Mincho"/>
    </w:rPr>
  </w:style>
  <w:style w:type="paragraph" w:customStyle="1" w:styleId="figure0">
    <w:name w:val="figure"/>
    <w:basedOn w:val="a"/>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a"/>
    <w:rsid w:val="006415C2"/>
    <w:pPr>
      <w:keepNext/>
      <w:jc w:val="center"/>
    </w:pPr>
    <w:rPr>
      <w:rFonts w:ascii="Arial" w:eastAsia="Calibri" w:hAnsi="Arial" w:cs="Arial"/>
      <w:sz w:val="18"/>
      <w:szCs w:val="18"/>
      <w:lang w:val="en-US"/>
    </w:rPr>
  </w:style>
  <w:style w:type="paragraph" w:customStyle="1" w:styleId="th0">
    <w:name w:val="th"/>
    <w:basedOn w:val="a"/>
    <w:rsid w:val="006415C2"/>
    <w:pPr>
      <w:keepNext/>
      <w:spacing w:before="60" w:after="180"/>
      <w:jc w:val="center"/>
    </w:pPr>
    <w:rPr>
      <w:rFonts w:ascii="Arial" w:eastAsia="Calibri" w:hAnsi="Arial" w:cs="Arial"/>
      <w:b/>
      <w:bCs/>
      <w:lang w:val="en-US"/>
    </w:rPr>
  </w:style>
  <w:style w:type="table" w:styleId="3-1">
    <w:name w:val="List Table 3 Accent 1"/>
    <w:basedOn w:val="a2"/>
    <w:uiPriority w:val="48"/>
    <w:rsid w:val="006415C2"/>
    <w:rPr>
      <w:rFonts w:ascii="맑은 고딕" w:hAnsi="맑은 고딕"/>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a"/>
    <w:qFormat/>
    <w:rsid w:val="006415C2"/>
    <w:pPr>
      <w:numPr>
        <w:ilvl w:val="1"/>
        <w:numId w:val="15"/>
      </w:numPr>
      <w:tabs>
        <w:tab w:val="left" w:pos="1440"/>
      </w:tabs>
    </w:pPr>
    <w:rPr>
      <w:rFonts w:ascii="Times" w:eastAsia="바탕"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맑은 고딕" w:hAnsi="Times New Roman" w:cs="Times New Roman"/>
      <w:kern w:val="0"/>
      <w:szCs w:val="20"/>
      <w:lang w:val="en-GB" w:eastAsia="en-US"/>
    </w:rPr>
  </w:style>
  <w:style w:type="paragraph" w:customStyle="1" w:styleId="msonormal0">
    <w:name w:val="msonormal"/>
    <w:basedOn w:val="a"/>
    <w:rsid w:val="006415C2"/>
    <w:pPr>
      <w:spacing w:before="100" w:beforeAutospacing="1" w:after="100" w:afterAutospacing="1"/>
    </w:pPr>
    <w:rPr>
      <w:rFonts w:eastAsia="Times New Roman"/>
      <w:sz w:val="24"/>
      <w:szCs w:val="24"/>
      <w:lang w:val="es-ES_tradnl" w:eastAsia="es-ES_tradnl"/>
    </w:rPr>
  </w:style>
  <w:style w:type="paragraph" w:customStyle="1" w:styleId="afffff9">
    <w:name w:val="参考文献"/>
    <w:basedOn w:val="a"/>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a3"/>
    <w:uiPriority w:val="99"/>
    <w:semiHidden/>
    <w:unhideWhenUsed/>
    <w:rsid w:val="006415C2"/>
  </w:style>
  <w:style w:type="table" w:customStyle="1" w:styleId="TableGrid1">
    <w:name w:val="Table Grid1"/>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415C2"/>
  </w:style>
  <w:style w:type="paragraph" w:customStyle="1" w:styleId="TN">
    <w:name w:val="TN"/>
    <w:basedOn w:val="a"/>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16"/>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afffffa">
    <w:name w:val="Subtle Reference"/>
    <w:uiPriority w:val="31"/>
    <w:qFormat/>
    <w:rsid w:val="006415C2"/>
    <w:rPr>
      <w:smallCaps/>
      <w:color w:val="5A5A5A"/>
    </w:rPr>
  </w:style>
  <w:style w:type="paragraph" w:customStyle="1" w:styleId="B2">
    <w:name w:val="B2+"/>
    <w:basedOn w:val="B20"/>
    <w:rsid w:val="006415C2"/>
    <w:pPr>
      <w:numPr>
        <w:numId w:val="17"/>
      </w:numPr>
      <w:tabs>
        <w:tab w:val="clear" w:pos="1191"/>
        <w:tab w:val="num" w:pos="737"/>
      </w:tabs>
      <w:ind w:left="760" w:hanging="360"/>
    </w:pPr>
    <w:rPr>
      <w:lang w:eastAsia="en-US"/>
    </w:rPr>
  </w:style>
  <w:style w:type="paragraph" w:customStyle="1" w:styleId="B3">
    <w:name w:val="B3+"/>
    <w:basedOn w:val="B30"/>
    <w:rsid w:val="006415C2"/>
    <w:pPr>
      <w:numPr>
        <w:numId w:val="18"/>
      </w:numPr>
      <w:tabs>
        <w:tab w:val="clear" w:pos="1644"/>
        <w:tab w:val="num" w:pos="720"/>
        <w:tab w:val="left" w:pos="1134"/>
      </w:tabs>
      <w:ind w:left="720" w:hanging="720"/>
    </w:pPr>
    <w:rPr>
      <w:lang w:eastAsia="en-US"/>
    </w:rPr>
  </w:style>
  <w:style w:type="paragraph" w:customStyle="1" w:styleId="BL">
    <w:name w:val="BL"/>
    <w:basedOn w:val="a"/>
    <w:rsid w:val="006415C2"/>
    <w:pPr>
      <w:numPr>
        <w:numId w:val="19"/>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a"/>
    <w:rsid w:val="006415C2"/>
    <w:pPr>
      <w:numPr>
        <w:numId w:val="20"/>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a"/>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a"/>
    <w:qFormat/>
    <w:rsid w:val="006415C2"/>
    <w:pPr>
      <w:keepNext/>
      <w:keepLines/>
      <w:numPr>
        <w:numId w:val="21"/>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a"/>
    <w:qFormat/>
    <w:rsid w:val="006415C2"/>
    <w:pPr>
      <w:keepNext/>
      <w:keepLines/>
      <w:numPr>
        <w:numId w:val="22"/>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a3"/>
    <w:uiPriority w:val="99"/>
    <w:semiHidden/>
    <w:unhideWhenUsed/>
    <w:rsid w:val="006415C2"/>
  </w:style>
  <w:style w:type="numbering" w:customStyle="1" w:styleId="NoList2">
    <w:name w:val="No List2"/>
    <w:next w:val="a3"/>
    <w:uiPriority w:val="99"/>
    <w:semiHidden/>
    <w:unhideWhenUsed/>
    <w:rsid w:val="006415C2"/>
  </w:style>
  <w:style w:type="numbering" w:customStyle="1" w:styleId="NoList3">
    <w:name w:val="No List3"/>
    <w:next w:val="a3"/>
    <w:uiPriority w:val="99"/>
    <w:semiHidden/>
    <w:unhideWhenUsed/>
    <w:rsid w:val="006415C2"/>
  </w:style>
  <w:style w:type="numbering" w:customStyle="1" w:styleId="NoList4">
    <w:name w:val="No List4"/>
    <w:next w:val="a3"/>
    <w:uiPriority w:val="99"/>
    <w:semiHidden/>
    <w:unhideWhenUsed/>
    <w:rsid w:val="006415C2"/>
  </w:style>
  <w:style w:type="table" w:customStyle="1" w:styleId="TableGrid11">
    <w:name w:val="Table Grid11"/>
    <w:basedOn w:val="a2"/>
    <w:next w:val="a9"/>
    <w:uiPriority w:val="39"/>
    <w:rsid w:val="006415C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6415C2"/>
  </w:style>
  <w:style w:type="table" w:customStyle="1" w:styleId="TableGrid2">
    <w:name w:val="Table Grid2"/>
    <w:basedOn w:val="a2"/>
    <w:next w:val="a9"/>
    <w:rsid w:val="006415C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415C2"/>
  </w:style>
  <w:style w:type="numbering" w:customStyle="1" w:styleId="NoList21">
    <w:name w:val="No List21"/>
    <w:next w:val="a3"/>
    <w:uiPriority w:val="99"/>
    <w:semiHidden/>
    <w:unhideWhenUsed/>
    <w:rsid w:val="006415C2"/>
  </w:style>
  <w:style w:type="numbering" w:customStyle="1" w:styleId="NoList31">
    <w:name w:val="No List31"/>
    <w:next w:val="a3"/>
    <w:uiPriority w:val="99"/>
    <w:semiHidden/>
    <w:unhideWhenUsed/>
    <w:rsid w:val="006415C2"/>
  </w:style>
  <w:style w:type="numbering" w:customStyle="1" w:styleId="NoList41">
    <w:name w:val="No List41"/>
    <w:next w:val="a3"/>
    <w:uiPriority w:val="99"/>
    <w:semiHidden/>
    <w:unhideWhenUsed/>
    <w:rsid w:val="006415C2"/>
  </w:style>
  <w:style w:type="numbering" w:customStyle="1" w:styleId="NoList6">
    <w:name w:val="No List6"/>
    <w:next w:val="a3"/>
    <w:uiPriority w:val="99"/>
    <w:semiHidden/>
    <w:unhideWhenUsed/>
    <w:rsid w:val="006415C2"/>
  </w:style>
  <w:style w:type="table" w:customStyle="1" w:styleId="TableGrid3">
    <w:name w:val="Table Grid3"/>
    <w:basedOn w:val="a2"/>
    <w:next w:val="a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415C2"/>
  </w:style>
  <w:style w:type="table" w:customStyle="1" w:styleId="TableGrid4">
    <w:name w:val="Table Grid4"/>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표 구분선1"/>
    <w:basedOn w:val="a2"/>
    <w:next w:val="a9"/>
    <w:uiPriority w:val="59"/>
    <w:rsid w:val="006415C2"/>
    <w:rPr>
      <w:rFonts w:ascii="맑은 고딕" w:hAns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8A79E9"/>
    <w:rPr>
      <w:rFonts w:eastAsiaTheme="minorEastAsia"/>
      <w:lang w:val="en-GB" w:eastAsia="en-US"/>
    </w:rPr>
  </w:style>
  <w:style w:type="table" w:customStyle="1" w:styleId="TableGrid10">
    <w:name w:val="TableGrid1"/>
    <w:basedOn w:val="a2"/>
    <w:next w:val="a9"/>
    <w:uiPriority w:val="39"/>
    <w:qFormat/>
    <w:rsid w:val="00B8378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2"/>
    <w:next w:val="a9"/>
    <w:uiPriority w:val="39"/>
    <w:qFormat/>
    <w:rsid w:val="0080705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22716-5261-496F-AF99-EAB29666A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5</Pages>
  <Words>1246</Words>
  <Characters>7107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18</cp:revision>
  <cp:lastPrinted>2013-04-01T03:20:00Z</cp:lastPrinted>
  <dcterms:created xsi:type="dcterms:W3CDTF">2024-05-08T10:42:00Z</dcterms:created>
  <dcterms:modified xsi:type="dcterms:W3CDTF">2024-08-09T07:24:00Z</dcterms:modified>
</cp:coreProperties>
</file>